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8FD" w:rsidRDefault="004F78FD" w:rsidP="004F78FD">
      <w:pPr>
        <w:pStyle w:val="a3"/>
        <w:ind w:left="5040" w:hanging="5040"/>
        <w:jc w:val="left"/>
        <w:rPr>
          <w:rFonts w:ascii="Franklin Gothic Book" w:hAnsi="Franklin Gothic Book" w:cs="Franklin Gothic Book"/>
        </w:rPr>
      </w:pPr>
      <w:r>
        <w:rPr>
          <w:rFonts w:ascii="Franklin Gothic Book" w:hAnsi="Franklin Gothic Book" w:cs="Franklin Gothic Book"/>
        </w:rPr>
        <w:t xml:space="preserve">ΕΛΛΗΝΙΚΗ ΔΗΜΟΚΡΑΤΙΑ  </w:t>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r>
    </w:p>
    <w:p w:rsidR="004F78FD" w:rsidRPr="004F78FD" w:rsidRDefault="004F78FD" w:rsidP="004F78FD">
      <w:pPr>
        <w:pStyle w:val="a3"/>
        <w:ind w:left="5040" w:hanging="5040"/>
        <w:jc w:val="left"/>
        <w:rPr>
          <w:rFonts w:ascii="Franklin Gothic Book" w:hAnsi="Franklin Gothic Book" w:cs="Franklin Gothic Book"/>
        </w:rPr>
      </w:pPr>
      <w:r>
        <w:rPr>
          <w:rFonts w:ascii="Franklin Gothic Book" w:hAnsi="Franklin Gothic Book" w:cs="Franklin Gothic Book"/>
        </w:rPr>
        <w:t>ΝΟΜΟΣ ΑΤΤΙΚΗΣ</w:t>
      </w:r>
    </w:p>
    <w:p w:rsidR="004F78FD" w:rsidRDefault="004F78FD" w:rsidP="004F78FD">
      <w:pPr>
        <w:pStyle w:val="a3"/>
        <w:jc w:val="left"/>
        <w:rPr>
          <w:rFonts w:ascii="Franklin Gothic Book" w:hAnsi="Franklin Gothic Book" w:cs="Franklin Gothic Book"/>
        </w:rPr>
      </w:pPr>
      <w:r>
        <w:rPr>
          <w:rFonts w:ascii="Franklin Gothic Book" w:hAnsi="Franklin Gothic Book" w:cs="Franklin Gothic Book"/>
          <w:u w:val="single"/>
        </w:rPr>
        <w:t>ΔΗΜΟΣ ΒΥΡΩΝΑ</w:t>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r>
      <w:r>
        <w:rPr>
          <w:rFonts w:ascii="Franklin Gothic Book" w:hAnsi="Franklin Gothic Book" w:cs="Franklin Gothic Book"/>
        </w:rPr>
        <w:tab/>
        <w:t xml:space="preserve"> </w:t>
      </w:r>
    </w:p>
    <w:p w:rsidR="004F78FD" w:rsidRDefault="004F78FD" w:rsidP="004F78FD">
      <w:pPr>
        <w:pStyle w:val="a3"/>
        <w:jc w:val="left"/>
        <w:rPr>
          <w:rFonts w:ascii="Franklin Gothic Book" w:hAnsi="Franklin Gothic Book" w:cs="Franklin Gothic Book"/>
        </w:rPr>
      </w:pPr>
      <w:r>
        <w:rPr>
          <w:rFonts w:ascii="Franklin Gothic Book" w:hAnsi="Franklin Gothic Book" w:cs="Franklin Gothic Book"/>
        </w:rPr>
        <w:t xml:space="preserve">ΓΡΑΦΕΙΟ ΔΗΜΑΡΧΟΥ </w:t>
      </w:r>
    </w:p>
    <w:p w:rsidR="004F78FD" w:rsidRDefault="004F78FD" w:rsidP="004F78FD">
      <w:pPr>
        <w:pStyle w:val="a3"/>
        <w:jc w:val="left"/>
        <w:rPr>
          <w:rFonts w:ascii="Franklin Gothic Book" w:hAnsi="Franklin Gothic Book" w:cs="Franklin Gothic Book"/>
        </w:rPr>
      </w:pPr>
      <w:proofErr w:type="spellStart"/>
      <w:r>
        <w:rPr>
          <w:rFonts w:ascii="Franklin Gothic Book" w:hAnsi="Franklin Gothic Book" w:cs="Franklin Gothic Book"/>
        </w:rPr>
        <w:t>Ταχ</w:t>
      </w:r>
      <w:proofErr w:type="spellEnd"/>
      <w:r>
        <w:rPr>
          <w:rFonts w:ascii="Franklin Gothic Book" w:hAnsi="Franklin Gothic Book" w:cs="Franklin Gothic Book"/>
        </w:rPr>
        <w:t>. Δ/</w:t>
      </w:r>
      <w:proofErr w:type="spellStart"/>
      <w:r>
        <w:rPr>
          <w:rFonts w:ascii="Franklin Gothic Book" w:hAnsi="Franklin Gothic Book" w:cs="Franklin Gothic Book"/>
        </w:rPr>
        <w:t>νση</w:t>
      </w:r>
      <w:proofErr w:type="spellEnd"/>
      <w:r>
        <w:rPr>
          <w:rFonts w:ascii="Franklin Gothic Book" w:hAnsi="Franklin Gothic Book" w:cs="Franklin Gothic Book"/>
        </w:rPr>
        <w:t xml:space="preserve">: </w:t>
      </w:r>
      <w:proofErr w:type="spellStart"/>
      <w:r>
        <w:rPr>
          <w:rFonts w:ascii="Franklin Gothic Book" w:hAnsi="Franklin Gothic Book" w:cs="Franklin Gothic Book"/>
          <w:b w:val="0"/>
        </w:rPr>
        <w:t>Καραολή</w:t>
      </w:r>
      <w:proofErr w:type="spellEnd"/>
      <w:r>
        <w:rPr>
          <w:rFonts w:ascii="Franklin Gothic Book" w:hAnsi="Franklin Gothic Book" w:cs="Franklin Gothic Book"/>
          <w:b w:val="0"/>
        </w:rPr>
        <w:t xml:space="preserve"> &amp; Δημητρίου 36-44</w:t>
      </w:r>
      <w:r>
        <w:rPr>
          <w:rFonts w:ascii="Franklin Gothic Book" w:hAnsi="Franklin Gothic Book" w:cs="Franklin Gothic Book"/>
          <w:b w:val="0"/>
        </w:rPr>
        <w:tab/>
      </w:r>
      <w:r>
        <w:rPr>
          <w:rFonts w:ascii="Franklin Gothic Book" w:hAnsi="Franklin Gothic Book" w:cs="Franklin Gothic Book"/>
          <w:b w:val="0"/>
        </w:rPr>
        <w:tab/>
      </w:r>
      <w:r>
        <w:rPr>
          <w:rFonts w:ascii="Franklin Gothic Book" w:hAnsi="Franklin Gothic Book" w:cs="Franklin Gothic Book"/>
          <w:b w:val="0"/>
        </w:rPr>
        <w:tab/>
      </w:r>
      <w:r>
        <w:rPr>
          <w:rFonts w:ascii="Franklin Gothic Book" w:hAnsi="Franklin Gothic Book" w:cs="Franklin Gothic Book"/>
          <w:u w:val="single"/>
        </w:rPr>
        <w:t xml:space="preserve"> </w:t>
      </w:r>
    </w:p>
    <w:p w:rsidR="004F78FD" w:rsidRPr="004F78FD" w:rsidRDefault="004F78FD" w:rsidP="004F78FD">
      <w:pPr>
        <w:rPr>
          <w:rFonts w:ascii="Franklin Gothic Book" w:hAnsi="Franklin Gothic Book" w:cs="Franklin Gothic Book"/>
        </w:rPr>
      </w:pPr>
      <w:r>
        <w:rPr>
          <w:rFonts w:ascii="Franklin Gothic Book" w:hAnsi="Franklin Gothic Book" w:cs="Franklin Gothic Book"/>
          <w:b/>
        </w:rPr>
        <w:t xml:space="preserve">Τ.Κ.: </w:t>
      </w:r>
      <w:r>
        <w:rPr>
          <w:rFonts w:ascii="Franklin Gothic Book" w:hAnsi="Franklin Gothic Book" w:cs="Franklin Gothic Book"/>
        </w:rPr>
        <w:t>16233 Βύρωνας</w:t>
      </w:r>
      <w:r>
        <w:rPr>
          <w:rFonts w:ascii="Franklin Gothic Book" w:hAnsi="Franklin Gothic Book" w:cs="Franklin Gothic Book"/>
        </w:rPr>
        <w:tab/>
      </w:r>
      <w:r w:rsidRPr="004F78FD">
        <w:rPr>
          <w:rFonts w:ascii="Franklin Gothic Book" w:hAnsi="Franklin Gothic Book" w:cs="Franklin Gothic Book"/>
        </w:rPr>
        <w:t xml:space="preserve">                                                                       </w:t>
      </w:r>
      <w:r w:rsidRPr="004F78FD">
        <w:rPr>
          <w:rFonts w:ascii="Franklin Gothic Book" w:hAnsi="Franklin Gothic Book" w:cs="Franklin Gothic Book"/>
          <w:b/>
        </w:rPr>
        <w:t>Βύρωνας 07 Οκτωβρίου 2019</w:t>
      </w:r>
      <w:r>
        <w:rPr>
          <w:rFonts w:ascii="Franklin Gothic Book" w:hAnsi="Franklin Gothic Book" w:cs="Franklin Gothic Book"/>
        </w:rPr>
        <w:t xml:space="preserve"> </w:t>
      </w:r>
      <w:r w:rsidRPr="004F78FD">
        <w:rPr>
          <w:rFonts w:ascii="Franklin Gothic Book" w:hAnsi="Franklin Gothic Book" w:cs="Franklin Gothic Book"/>
        </w:rPr>
        <w:t xml:space="preserve">                                             </w:t>
      </w:r>
      <w:proofErr w:type="spellStart"/>
      <w:r>
        <w:rPr>
          <w:rFonts w:ascii="Franklin Gothic Book" w:hAnsi="Franklin Gothic Book" w:cs="Franklin Gothic Book"/>
          <w:b/>
        </w:rPr>
        <w:t>Τηλ</w:t>
      </w:r>
      <w:proofErr w:type="spellEnd"/>
      <w:r>
        <w:rPr>
          <w:rFonts w:ascii="Franklin Gothic Book" w:hAnsi="Franklin Gothic Book" w:cs="Franklin Gothic Book"/>
          <w:b/>
        </w:rPr>
        <w:t>.:</w:t>
      </w:r>
      <w:r>
        <w:rPr>
          <w:rFonts w:ascii="Franklin Gothic Book" w:hAnsi="Franklin Gothic Book" w:cs="Franklin Gothic Book"/>
        </w:rPr>
        <w:t xml:space="preserve"> 2107652411 - 2107662555</w:t>
      </w:r>
      <w:r>
        <w:rPr>
          <w:rFonts w:ascii="Franklin Gothic Book" w:hAnsi="Franklin Gothic Book" w:cs="Franklin Gothic Book"/>
          <w:bCs/>
        </w:rPr>
        <w:t xml:space="preserve">                                     </w:t>
      </w:r>
      <w:r>
        <w:rPr>
          <w:rFonts w:ascii="Franklin Gothic Book" w:hAnsi="Franklin Gothic Book" w:cs="Franklin Gothic Book"/>
        </w:rPr>
        <w:t xml:space="preserve">              </w:t>
      </w:r>
      <w:r w:rsidR="007F6D6B">
        <w:rPr>
          <w:rFonts w:ascii="Franklin Gothic Book" w:hAnsi="Franklin Gothic Book" w:cs="Franklin Gothic Book"/>
        </w:rPr>
        <w:t xml:space="preserve"> </w:t>
      </w:r>
      <w:r w:rsidR="00711B27" w:rsidRPr="007F6D6B">
        <w:rPr>
          <w:rFonts w:ascii="Franklin Gothic Book" w:hAnsi="Franklin Gothic Book" w:cs="Franklin Gothic Book"/>
          <w:b/>
          <w:sz w:val="24"/>
          <w:szCs w:val="24"/>
        </w:rPr>
        <w:t>Αρ.Πρωτ.:24737</w:t>
      </w:r>
      <w:r>
        <w:rPr>
          <w:rFonts w:ascii="Franklin Gothic Book" w:hAnsi="Franklin Gothic Book" w:cs="Franklin Gothic Book"/>
        </w:rPr>
        <w:t xml:space="preserve">                                                    </w:t>
      </w:r>
      <w:r>
        <w:rPr>
          <w:rFonts w:ascii="Franklin Gothic Book" w:hAnsi="Franklin Gothic Book" w:cs="Franklin Gothic Book"/>
          <w:b/>
          <w:lang w:val="it-IT"/>
        </w:rPr>
        <w:t>e</w:t>
      </w:r>
      <w:r w:rsidRPr="00C1229C">
        <w:rPr>
          <w:rFonts w:ascii="Franklin Gothic Book" w:hAnsi="Franklin Gothic Book" w:cs="Franklin Gothic Book"/>
          <w:b/>
        </w:rPr>
        <w:t>-</w:t>
      </w:r>
      <w:r>
        <w:rPr>
          <w:rFonts w:ascii="Franklin Gothic Book" w:hAnsi="Franklin Gothic Book" w:cs="Franklin Gothic Book"/>
          <w:b/>
          <w:lang w:val="it-IT"/>
        </w:rPr>
        <w:t>mail</w:t>
      </w:r>
      <w:r>
        <w:rPr>
          <w:rFonts w:ascii="Symbol" w:hAnsi="Symbol" w:cs="Symbol"/>
          <w:b/>
          <w:lang w:val="en-US"/>
        </w:rPr>
        <w:t></w:t>
      </w:r>
      <w:r w:rsidRPr="00C1229C">
        <w:rPr>
          <w:rFonts w:ascii="Franklin Gothic Book" w:hAnsi="Franklin Gothic Book" w:cs="Franklin Gothic Book"/>
        </w:rPr>
        <w:t xml:space="preserve"> </w:t>
      </w:r>
      <w:hyperlink r:id="rId5" w:history="1">
        <w:r>
          <w:rPr>
            <w:rStyle w:val="-"/>
            <w:rFonts w:ascii="Franklin Gothic Book" w:hAnsi="Franklin Gothic Book" w:cs="Franklin Gothic Book"/>
            <w:lang w:val="it-IT"/>
          </w:rPr>
          <w:t>grafdim</w:t>
        </w:r>
        <w:r w:rsidRPr="00C1229C">
          <w:rPr>
            <w:rStyle w:val="-"/>
            <w:rFonts w:ascii="Franklin Gothic Book" w:hAnsi="Franklin Gothic Book" w:cs="Franklin Gothic Book"/>
          </w:rPr>
          <w:t>@</w:t>
        </w:r>
        <w:r>
          <w:rPr>
            <w:rStyle w:val="-"/>
            <w:rFonts w:ascii="Franklin Gothic Book" w:hAnsi="Franklin Gothic Book" w:cs="Franklin Gothic Book"/>
            <w:lang w:val="it-IT"/>
          </w:rPr>
          <w:t>dimosbyrona</w:t>
        </w:r>
        <w:r w:rsidRPr="00C1229C">
          <w:rPr>
            <w:rStyle w:val="-"/>
            <w:rFonts w:ascii="Franklin Gothic Book" w:hAnsi="Franklin Gothic Book" w:cs="Franklin Gothic Book"/>
          </w:rPr>
          <w:t>.</w:t>
        </w:r>
        <w:r>
          <w:rPr>
            <w:rStyle w:val="-"/>
            <w:rFonts w:ascii="Franklin Gothic Book" w:hAnsi="Franklin Gothic Book" w:cs="Franklin Gothic Book"/>
            <w:lang w:val="it-IT"/>
          </w:rPr>
          <w:t>gr</w:t>
        </w:r>
      </w:hyperlink>
      <w:r w:rsidRPr="00C1229C">
        <w:rPr>
          <w:rFonts w:ascii="Franklin Gothic Book" w:hAnsi="Franklin Gothic Book" w:cs="Franklin Gothic Book"/>
        </w:rPr>
        <w:t xml:space="preserve"> </w:t>
      </w:r>
      <w:r w:rsidRPr="00C1229C">
        <w:rPr>
          <w:rFonts w:ascii="Franklin Gothic Book" w:hAnsi="Franklin Gothic Book" w:cs="Franklin Gothic Book"/>
        </w:rPr>
        <w:tab/>
      </w:r>
      <w:r w:rsidRPr="00C1229C">
        <w:rPr>
          <w:rFonts w:ascii="Franklin Gothic Book" w:hAnsi="Franklin Gothic Book" w:cs="Franklin Gothic Book"/>
        </w:rPr>
        <w:tab/>
      </w:r>
      <w:r w:rsidRPr="00C1229C">
        <w:rPr>
          <w:rFonts w:ascii="Franklin Gothic Book" w:hAnsi="Franklin Gothic Book" w:cs="Franklin Gothic Book"/>
        </w:rPr>
        <w:tab/>
      </w:r>
      <w:r w:rsidRPr="00C1229C">
        <w:rPr>
          <w:rFonts w:ascii="Franklin Gothic Book" w:hAnsi="Franklin Gothic Book" w:cs="Franklin Gothic Book"/>
        </w:rPr>
        <w:tab/>
      </w:r>
    </w:p>
    <w:p w:rsidR="004F78FD" w:rsidRPr="00C1229C" w:rsidRDefault="004F78FD" w:rsidP="004F78FD">
      <w:pPr>
        <w:rPr>
          <w:rFonts w:ascii="Franklin Gothic Book" w:hAnsi="Franklin Gothic Book" w:cs="Franklin Gothic Book"/>
        </w:rPr>
      </w:pPr>
    </w:p>
    <w:p w:rsidR="004F78FD" w:rsidRDefault="004F78FD" w:rsidP="004F78FD">
      <w:pPr>
        <w:pStyle w:val="a3"/>
        <w:jc w:val="left"/>
      </w:pPr>
      <w:r w:rsidRPr="00C1229C">
        <w:rPr>
          <w:rFonts w:ascii="Franklin Gothic Book" w:eastAsia="Franklin Gothic Book" w:hAnsi="Franklin Gothic Book" w:cs="Franklin Gothic Book"/>
        </w:rPr>
        <w:t xml:space="preserve"> </w:t>
      </w:r>
    </w:p>
    <w:p w:rsidR="0077319C" w:rsidRPr="004F78FD" w:rsidRDefault="000F3FE4" w:rsidP="004F78FD">
      <w:pPr>
        <w:pStyle w:val="Web"/>
        <w:shd w:val="clear" w:color="auto" w:fill="FFFFFF"/>
        <w:jc w:val="center"/>
        <w:rPr>
          <w:rFonts w:ascii="Franklin Gothic Book" w:hAnsi="Franklin Gothic Book" w:cstheme="minorHAnsi"/>
          <w:b/>
          <w:color w:val="666666"/>
        </w:rPr>
      </w:pPr>
      <w:r w:rsidRPr="004F78FD">
        <w:rPr>
          <w:rFonts w:ascii="Franklin Gothic Book" w:hAnsi="Franklin Gothic Book" w:cstheme="minorHAnsi"/>
          <w:b/>
          <w:color w:val="666666"/>
        </w:rPr>
        <w:t>ΠΡΟΣΚΛΗΣΗ</w:t>
      </w:r>
    </w:p>
    <w:p w:rsidR="0002438E" w:rsidRPr="004F78FD" w:rsidRDefault="0002438E" w:rsidP="004F78FD">
      <w:pPr>
        <w:pStyle w:val="Web"/>
        <w:shd w:val="clear" w:color="auto" w:fill="FFFFFF"/>
        <w:jc w:val="center"/>
        <w:rPr>
          <w:rFonts w:ascii="Franklin Gothic Book" w:hAnsi="Franklin Gothic Book" w:cstheme="minorHAnsi"/>
          <w:b/>
          <w:color w:val="666666"/>
        </w:rPr>
      </w:pPr>
      <w:r w:rsidRPr="004F78FD">
        <w:rPr>
          <w:rFonts w:ascii="Franklin Gothic Book" w:hAnsi="Franklin Gothic Book" w:cstheme="minorHAnsi"/>
          <w:b/>
          <w:color w:val="666666"/>
        </w:rPr>
        <w:t>Για τη συμμετοχή δημοτών στην Δημοτική Επιτροπή Διαβούλευσης</w:t>
      </w:r>
    </w:p>
    <w:p w:rsidR="000F3FE4" w:rsidRPr="004F78FD" w:rsidRDefault="000F3FE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 xml:space="preserve">Αγαπητοί δημότες, </w:t>
      </w:r>
    </w:p>
    <w:p w:rsidR="000F3FE4" w:rsidRPr="004F78FD" w:rsidRDefault="000F3FE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 xml:space="preserve">Σύμφωνα με τις διατάξεις του </w:t>
      </w:r>
      <w:proofErr w:type="spellStart"/>
      <w:r w:rsidRPr="004F78FD">
        <w:rPr>
          <w:rFonts w:ascii="Franklin Gothic Book" w:hAnsi="Franklin Gothic Book" w:cstheme="minorHAnsi"/>
          <w:color w:val="666666"/>
        </w:rPr>
        <w:t>άρ</w:t>
      </w:r>
      <w:proofErr w:type="spellEnd"/>
      <w:r w:rsidRPr="004F78FD">
        <w:rPr>
          <w:rFonts w:ascii="Franklin Gothic Book" w:hAnsi="Franklin Gothic Book" w:cstheme="minorHAnsi"/>
          <w:color w:val="666666"/>
        </w:rPr>
        <w:t xml:space="preserve">. 76 του ν. 3852/2010 όπως ισχύει, σε δήμους με πληθυσμό άνω των πέντε χιλιάδων (5.000) κατοίκων, συγκροτείται με απόφαση του Δημοτικού Συμβουλίου, </w:t>
      </w:r>
      <w:r w:rsidRPr="004F78FD">
        <w:rPr>
          <w:rFonts w:ascii="Franklin Gothic Book" w:hAnsi="Franklin Gothic Book" w:cstheme="minorHAnsi"/>
          <w:b/>
          <w:color w:val="666666"/>
        </w:rPr>
        <w:t>Δημοτική Επιτροπή Διαβούλευσης, ως όργανο με συμβουλευτικές αρμοδιότητες</w:t>
      </w:r>
      <w:r w:rsidRPr="004F78FD">
        <w:rPr>
          <w:rFonts w:ascii="Franklin Gothic Book" w:hAnsi="Franklin Gothic Book" w:cstheme="minorHAnsi"/>
          <w:color w:val="666666"/>
        </w:rPr>
        <w:t xml:space="preserve">. </w:t>
      </w:r>
    </w:p>
    <w:p w:rsidR="003531BB" w:rsidRPr="004F78FD" w:rsidRDefault="003531BB"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 xml:space="preserve">Η δημοτική επιτροπή διαβούλευσης: </w:t>
      </w:r>
    </w:p>
    <w:p w:rsidR="003531BB" w:rsidRPr="004F78FD" w:rsidRDefault="003531BB"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α) Γνωμοδοτεί στο δημοτικό συμβούλιο σχετικά με τα αναπτυξιακά προγράμματα και τα προγράμματα δράσης του δήμου, το επιχειρησιακό πρόγραμμα και το τεχνικό πρόγραμμα του δήμου.</w:t>
      </w:r>
    </w:p>
    <w:p w:rsidR="003531BB" w:rsidRPr="004F78FD" w:rsidRDefault="003531BB"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β) Γνωμοδοτεί για θέματα γενικότερου τοπικού ενδιαφέροντος, που παραπέμπονται σε αυτή από το δημοτικό συμβούλιο ή τον δήμαρχο.</w:t>
      </w:r>
    </w:p>
    <w:p w:rsidR="003531BB" w:rsidRPr="004F78FD" w:rsidRDefault="003531BB"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γ) Εξετάζει τα τοπικά προβλήματα και τις αναπτυξιακές δυνατότητες του δήμου και διατυπώνει γνώμη για την επίλυση των προβλημάτων και την αξιοποίηση των δυνατοτήτων αυτών.</w:t>
      </w:r>
    </w:p>
    <w:p w:rsidR="003531BB" w:rsidRPr="004F78FD" w:rsidRDefault="003531BB"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δ) Μπορεί να διατυπώνει παρατηρήσεις επί του περιεχομένου των κανονιστικού χαρακτήρα αποφάσεων οι οποίες εκδίδονται σύμφωνα με το άρθρο 79 του Κ.Δ.Κ.</w:t>
      </w:r>
    </w:p>
    <w:p w:rsidR="00845D44" w:rsidRPr="004F78FD" w:rsidRDefault="00845D4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ε) Μπορεί να εισηγείται στο δημοτικό συμβούλιο τη διεξαγωγή δημοτικού δημοψηφίσματος.</w:t>
      </w:r>
    </w:p>
    <w:p w:rsidR="00845D44" w:rsidRPr="004F78FD" w:rsidRDefault="00845D4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στ) Διατυπώνει απλή γνώμη επί του προσχεδίου του προϋπολογισμού, σύμφωνα με την παρ. 5 του άρθρου 77 του ν. 4172/2013 (Α΄ 167).</w:t>
      </w:r>
    </w:p>
    <w:p w:rsidR="000F3FE4" w:rsidRPr="004F78FD" w:rsidRDefault="000F3FE4" w:rsidP="004F78FD">
      <w:pPr>
        <w:jc w:val="both"/>
        <w:rPr>
          <w:rFonts w:ascii="Franklin Gothic Book" w:eastAsia="Times New Roman" w:hAnsi="Franklin Gothic Book" w:cstheme="minorHAnsi"/>
          <w:color w:val="666666"/>
          <w:sz w:val="24"/>
          <w:szCs w:val="24"/>
          <w:lang w:eastAsia="el-GR"/>
        </w:rPr>
      </w:pPr>
      <w:r w:rsidRPr="004F78FD">
        <w:rPr>
          <w:rFonts w:ascii="Franklin Gothic Book" w:eastAsia="Times New Roman" w:hAnsi="Franklin Gothic Book" w:cstheme="minorHAnsi"/>
          <w:color w:val="666666"/>
          <w:sz w:val="24"/>
          <w:szCs w:val="24"/>
          <w:lang w:eastAsia="el-GR"/>
        </w:rPr>
        <w:t xml:space="preserve">Η θητεία της Δημοτικής Επιτροπής Διαβούλευσης ακολουθεί τη διάρκεια της θητείας της Δημοτικής Αρχής. </w:t>
      </w:r>
      <w:r w:rsidR="00845D44" w:rsidRPr="004F78FD">
        <w:rPr>
          <w:rFonts w:ascii="Franklin Gothic Book" w:eastAsia="Times New Roman" w:hAnsi="Franklin Gothic Book" w:cstheme="minorHAnsi"/>
          <w:color w:val="666666"/>
          <w:sz w:val="24"/>
          <w:szCs w:val="24"/>
          <w:lang w:eastAsia="el-GR"/>
        </w:rPr>
        <w:t xml:space="preserve">Στην επιτροπή προεδρεύει ο Πρόεδρος του Δημοτικού Συμβουλίου. </w:t>
      </w:r>
    </w:p>
    <w:p w:rsidR="000F3FE4" w:rsidRPr="004F78FD" w:rsidRDefault="000F3FE4" w:rsidP="004F78FD">
      <w:pPr>
        <w:jc w:val="both"/>
        <w:rPr>
          <w:rFonts w:ascii="Franklin Gothic Book" w:eastAsia="Times New Roman" w:hAnsi="Franklin Gothic Book" w:cstheme="minorHAnsi"/>
          <w:color w:val="666666"/>
          <w:sz w:val="24"/>
          <w:szCs w:val="24"/>
          <w:lang w:eastAsia="el-GR"/>
        </w:rPr>
      </w:pPr>
      <w:r w:rsidRPr="004F78FD">
        <w:rPr>
          <w:rFonts w:ascii="Franklin Gothic Book" w:eastAsia="Times New Roman" w:hAnsi="Franklin Gothic Book" w:cstheme="minorHAnsi"/>
          <w:color w:val="666666"/>
          <w:sz w:val="24"/>
          <w:szCs w:val="24"/>
          <w:lang w:eastAsia="el-GR"/>
        </w:rPr>
        <w:t>Η Δημοτική Επιτροπή Διαβούλευσης αποτελείται από εκπροσώπους των φορέων της τοπικής κοινωνίας, όπως:</w:t>
      </w:r>
    </w:p>
    <w:p w:rsidR="000F3FE4" w:rsidRPr="004F78FD" w:rsidRDefault="000F3FE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lastRenderedPageBreak/>
        <w:t xml:space="preserve">α) των τοπικών εμπορικών και επαγγελματικών συλλόγων και οργανώσεων, β) των επιστημονικών συλλόγων και φορέων, γ) των τοπικών οργανώσεων εργαζομένων και εργοδοτών, δ) των εργαζομένων στο δήμο και τα νομικά του πρόσωπα, ε) των ενώσεων και συλλόγων γονέων, στ) των αθλητικών και πολιτιστικών συλλόγων και φορέων, ζ) των εθελοντικών οργανώσεων και κινήσεων πολιτών, η) άλλων οργανώσεων και φορέων της κοινωνίας των πολιτών, θ) των τοπικών συμβουλίων νέων και ι) δημότες. </w:t>
      </w:r>
    </w:p>
    <w:p w:rsidR="000F3FE4" w:rsidRPr="004F78FD" w:rsidRDefault="000F3FE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 xml:space="preserve">Ο συνολικός αριθμός των μελών της δημοτικής επιτροπής διαβούλευσης, πλην της περίπτωσης ι΄ και συμπεριλαμβανομένου του προέδρου, μπορεί να είναι από είκοσι πέντε (25) έως πενήντα (50) μέλη. </w:t>
      </w:r>
    </w:p>
    <w:p w:rsidR="000F3FE4" w:rsidRPr="004F78FD" w:rsidRDefault="000F3FE4" w:rsidP="004F78FD">
      <w:pPr>
        <w:pStyle w:val="Web"/>
        <w:shd w:val="clear" w:color="auto" w:fill="FFFFFF"/>
        <w:jc w:val="both"/>
        <w:rPr>
          <w:rFonts w:ascii="Franklin Gothic Book" w:hAnsi="Franklin Gothic Book" w:cstheme="minorHAnsi"/>
          <w:color w:val="666666"/>
        </w:rPr>
      </w:pPr>
      <w:r w:rsidRPr="004F78FD">
        <w:rPr>
          <w:rFonts w:ascii="Franklin Gothic Book" w:hAnsi="Franklin Gothic Book" w:cstheme="minorHAnsi"/>
          <w:color w:val="666666"/>
        </w:rPr>
        <w:t xml:space="preserve">Στη δημοτική επιτροπή διαβούλευσης συμμετέχουν και δημότες, σε αριθμό ίσο με το ένα τρίτο (1/3) του αριθμού των μελών εκπροσώπων φορέων των περιπτώσεων α΄ έως θ΄, οι οποίοι ορίζονται μετά από κλήρωση, μεταξύ των εγγεγραμμένων σε ειδικό κατάλογο που τηρείται στο δήμο και στον οποίο μπορεί να εγγράφεται κάθε δημότης που είναι εγγεγραμμένος στους εκλογικούς καταλόγους του δήμου. </w:t>
      </w:r>
      <w:r w:rsidR="003531BB" w:rsidRPr="004F78FD">
        <w:rPr>
          <w:rFonts w:ascii="Franklin Gothic Book" w:hAnsi="Franklin Gothic Book" w:cstheme="minorHAnsi"/>
          <w:color w:val="666666"/>
        </w:rPr>
        <w:t>Οι οριζόμενοι δημότες κατά τα ανωτέρω έχουν δικαίωμα ψήφου, δεν συνυπολογίζονται όμως για την απαρτία της επιτροπής.</w:t>
      </w:r>
    </w:p>
    <w:p w:rsidR="000F3FE4" w:rsidRPr="004F78FD" w:rsidRDefault="000F3FE4" w:rsidP="004F78FD">
      <w:pPr>
        <w:pStyle w:val="Web"/>
        <w:shd w:val="clear" w:color="auto" w:fill="FFFFFF"/>
        <w:jc w:val="both"/>
        <w:rPr>
          <w:rFonts w:ascii="Franklin Gothic Book" w:hAnsi="Franklin Gothic Book" w:cstheme="minorHAnsi"/>
          <w:b/>
          <w:color w:val="666666"/>
        </w:rPr>
      </w:pPr>
      <w:r w:rsidRPr="004F78FD">
        <w:rPr>
          <w:rFonts w:ascii="Franklin Gothic Book" w:hAnsi="Franklin Gothic Book" w:cstheme="minorHAnsi"/>
          <w:b/>
          <w:color w:val="666666"/>
        </w:rPr>
        <w:t>Κατόπιν των ανωτέρων, καλούμε</w:t>
      </w:r>
      <w:r w:rsidR="0002438E" w:rsidRPr="004F78FD">
        <w:rPr>
          <w:rFonts w:ascii="Franklin Gothic Book" w:hAnsi="Franklin Gothic Book" w:cstheme="minorHAnsi"/>
          <w:b/>
          <w:color w:val="666666"/>
        </w:rPr>
        <w:t xml:space="preserve"> κ</w:t>
      </w:r>
      <w:r w:rsidR="003531BB" w:rsidRPr="004F78FD">
        <w:rPr>
          <w:rFonts w:ascii="Franklin Gothic Book" w:hAnsi="Franklin Gothic Book" w:cstheme="minorHAnsi"/>
          <w:b/>
          <w:color w:val="666666"/>
        </w:rPr>
        <w:t xml:space="preserve">άθε ενδιαφερόμενο δημότη </w:t>
      </w:r>
      <w:r w:rsidRPr="004F78FD">
        <w:rPr>
          <w:rFonts w:ascii="Franklin Gothic Book" w:hAnsi="Franklin Gothic Book" w:cstheme="minorHAnsi"/>
          <w:b/>
          <w:color w:val="666666"/>
        </w:rPr>
        <w:t xml:space="preserve">για εγγραφή στον ειδικό κατάλογο </w:t>
      </w:r>
      <w:r w:rsidR="003531BB" w:rsidRPr="004F78FD">
        <w:rPr>
          <w:rFonts w:ascii="Franklin Gothic Book" w:hAnsi="Franklin Gothic Book" w:cstheme="minorHAnsi"/>
          <w:b/>
          <w:color w:val="666666"/>
        </w:rPr>
        <w:t xml:space="preserve">προκειμένου να οριστεί μετά από κλήρωση, μέλος της Επιτροπής, με δικαίωμα ψήφου. </w:t>
      </w:r>
    </w:p>
    <w:p w:rsidR="003531BB" w:rsidRPr="004F78FD" w:rsidRDefault="003531BB" w:rsidP="004F78FD">
      <w:pPr>
        <w:pStyle w:val="Web"/>
        <w:shd w:val="clear" w:color="auto" w:fill="FFFFFF"/>
        <w:jc w:val="both"/>
        <w:rPr>
          <w:rFonts w:ascii="Franklin Gothic Book" w:hAnsi="Franklin Gothic Book" w:cstheme="minorHAnsi"/>
          <w:b/>
          <w:color w:val="666666"/>
        </w:rPr>
      </w:pPr>
      <w:r w:rsidRPr="004F78FD">
        <w:rPr>
          <w:rFonts w:ascii="Franklin Gothic Book" w:hAnsi="Franklin Gothic Book" w:cstheme="minorHAnsi"/>
          <w:b/>
          <w:color w:val="666666"/>
        </w:rPr>
        <w:t xml:space="preserve">Ημερομηνία λήξης της προθεσμίας για την εκδήλωση ενδιαφέροντος από </w:t>
      </w:r>
      <w:r w:rsidR="0002438E" w:rsidRPr="004F78FD">
        <w:rPr>
          <w:rFonts w:ascii="Franklin Gothic Book" w:hAnsi="Franklin Gothic Book" w:cstheme="minorHAnsi"/>
          <w:b/>
          <w:color w:val="666666"/>
        </w:rPr>
        <w:t xml:space="preserve">τους </w:t>
      </w:r>
      <w:r w:rsidRPr="004F78FD">
        <w:rPr>
          <w:rFonts w:ascii="Franklin Gothic Book" w:hAnsi="Franklin Gothic Book" w:cstheme="minorHAnsi"/>
          <w:b/>
          <w:color w:val="666666"/>
        </w:rPr>
        <w:t>δημότες, ορίζεται η 10</w:t>
      </w:r>
      <w:r w:rsidRPr="004F78FD">
        <w:rPr>
          <w:rFonts w:ascii="Franklin Gothic Book" w:hAnsi="Franklin Gothic Book" w:cstheme="minorHAnsi"/>
          <w:b/>
          <w:color w:val="666666"/>
          <w:vertAlign w:val="superscript"/>
        </w:rPr>
        <w:t>η</w:t>
      </w:r>
      <w:r w:rsidRPr="004F78FD">
        <w:rPr>
          <w:rFonts w:ascii="Franklin Gothic Book" w:hAnsi="Franklin Gothic Book" w:cstheme="minorHAnsi"/>
          <w:b/>
          <w:color w:val="666666"/>
        </w:rPr>
        <w:t xml:space="preserve"> Νοέμβρη 2019. </w:t>
      </w:r>
    </w:p>
    <w:p w:rsidR="000F3FE4" w:rsidRDefault="000F3FE4" w:rsidP="004F78FD">
      <w:pPr>
        <w:jc w:val="both"/>
        <w:rPr>
          <w:rFonts w:ascii="Franklin Gothic Book" w:hAnsi="Franklin Gothic Book" w:cstheme="minorHAnsi"/>
          <w:sz w:val="24"/>
          <w:szCs w:val="24"/>
        </w:rPr>
      </w:pPr>
    </w:p>
    <w:p w:rsidR="00915D39" w:rsidRDefault="00915D39" w:rsidP="00915D39">
      <w:pPr>
        <w:jc w:val="center"/>
        <w:rPr>
          <w:rFonts w:ascii="Franklin Gothic Book" w:hAnsi="Franklin Gothic Book" w:cstheme="minorHAnsi"/>
          <w:sz w:val="24"/>
          <w:szCs w:val="24"/>
        </w:rPr>
      </w:pPr>
      <w:r>
        <w:rPr>
          <w:rFonts w:ascii="Franklin Gothic Book" w:hAnsi="Franklin Gothic Book" w:cstheme="minorHAnsi"/>
          <w:sz w:val="24"/>
          <w:szCs w:val="24"/>
        </w:rPr>
        <w:t>Ο ΔΗΜΑΡΧΟΣ</w:t>
      </w:r>
    </w:p>
    <w:p w:rsidR="00915D39" w:rsidRDefault="00915D39" w:rsidP="00915D39">
      <w:pPr>
        <w:jc w:val="center"/>
        <w:rPr>
          <w:rFonts w:ascii="Franklin Gothic Book" w:hAnsi="Franklin Gothic Book" w:cstheme="minorHAnsi"/>
          <w:sz w:val="24"/>
          <w:szCs w:val="24"/>
        </w:rPr>
      </w:pPr>
      <w:bookmarkStart w:id="0" w:name="_GoBack"/>
      <w:bookmarkEnd w:id="0"/>
    </w:p>
    <w:p w:rsidR="00915D39" w:rsidRPr="004F78FD" w:rsidRDefault="00915D39" w:rsidP="00915D39">
      <w:pPr>
        <w:jc w:val="center"/>
        <w:rPr>
          <w:rFonts w:ascii="Franklin Gothic Book" w:hAnsi="Franklin Gothic Book" w:cstheme="minorHAnsi"/>
          <w:sz w:val="24"/>
          <w:szCs w:val="24"/>
        </w:rPr>
      </w:pPr>
      <w:r>
        <w:rPr>
          <w:rFonts w:ascii="Franklin Gothic Book" w:hAnsi="Franklin Gothic Book" w:cstheme="minorHAnsi"/>
          <w:sz w:val="24"/>
          <w:szCs w:val="24"/>
        </w:rPr>
        <w:t>ΓΡΗΓΟΡΗΣ ΚΑΤΩΠΟΔΗΣ</w:t>
      </w:r>
    </w:p>
    <w:sectPr w:rsidR="00915D39" w:rsidRPr="004F78FD" w:rsidSect="004F78FD">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Franklin Gothic Book">
    <w:panose1 w:val="020B05030201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4E82"/>
    <w:multiLevelType w:val="hybridMultilevel"/>
    <w:tmpl w:val="980471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B14138D"/>
    <w:multiLevelType w:val="hybridMultilevel"/>
    <w:tmpl w:val="927051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E4"/>
    <w:rsid w:val="00002940"/>
    <w:rsid w:val="0002438E"/>
    <w:rsid w:val="000F3FE4"/>
    <w:rsid w:val="003531BB"/>
    <w:rsid w:val="004F78FD"/>
    <w:rsid w:val="00711B27"/>
    <w:rsid w:val="0077319C"/>
    <w:rsid w:val="007F6D6B"/>
    <w:rsid w:val="00845D44"/>
    <w:rsid w:val="00915D39"/>
    <w:rsid w:val="00A36AB8"/>
    <w:rsid w:val="00C96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3B03D"/>
  <w15:docId w15:val="{C6C69616-851E-4C7C-BF52-4A7F37C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9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F3FE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rsid w:val="004F78FD"/>
    <w:rPr>
      <w:color w:val="0000FF"/>
      <w:u w:val="single"/>
    </w:rPr>
  </w:style>
  <w:style w:type="paragraph" w:styleId="a3">
    <w:name w:val="Body Text"/>
    <w:basedOn w:val="a"/>
    <w:link w:val="Char"/>
    <w:rsid w:val="004F78FD"/>
    <w:pPr>
      <w:suppressAutoHyphens/>
      <w:spacing w:after="0" w:line="240" w:lineRule="auto"/>
      <w:jc w:val="center"/>
    </w:pPr>
    <w:rPr>
      <w:rFonts w:ascii="Times New Roman" w:eastAsia="Times New Roman" w:hAnsi="Times New Roman" w:cs="Times New Roman"/>
      <w:b/>
      <w:bCs/>
      <w:sz w:val="24"/>
      <w:szCs w:val="24"/>
      <w:lang w:eastAsia="zh-CN"/>
    </w:rPr>
  </w:style>
  <w:style w:type="character" w:customStyle="1" w:styleId="Char">
    <w:name w:val="Σώμα κειμένου Char"/>
    <w:basedOn w:val="a0"/>
    <w:link w:val="a3"/>
    <w:rsid w:val="004F78FD"/>
    <w:rPr>
      <w:rFonts w:ascii="Times New Roman" w:eastAsia="Times New Roman" w:hAnsi="Times New Roman" w:cs="Times New Roman"/>
      <w:b/>
      <w:bC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041498">
      <w:bodyDiv w:val="1"/>
      <w:marLeft w:val="0"/>
      <w:marRight w:val="0"/>
      <w:marTop w:val="0"/>
      <w:marBottom w:val="0"/>
      <w:divBdr>
        <w:top w:val="none" w:sz="0" w:space="0" w:color="auto"/>
        <w:left w:val="none" w:sz="0" w:space="0" w:color="auto"/>
        <w:bottom w:val="none" w:sz="0" w:space="0" w:color="auto"/>
        <w:right w:val="none" w:sz="0" w:space="0" w:color="auto"/>
      </w:divBdr>
    </w:div>
    <w:div w:id="888805843">
      <w:bodyDiv w:val="1"/>
      <w:marLeft w:val="0"/>
      <w:marRight w:val="0"/>
      <w:marTop w:val="0"/>
      <w:marBottom w:val="0"/>
      <w:divBdr>
        <w:top w:val="none" w:sz="0" w:space="0" w:color="auto"/>
        <w:left w:val="none" w:sz="0" w:space="0" w:color="auto"/>
        <w:bottom w:val="none" w:sz="0" w:space="0" w:color="auto"/>
        <w:right w:val="none" w:sz="0" w:space="0" w:color="auto"/>
      </w:divBdr>
    </w:div>
    <w:div w:id="10931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fdim@dimosbyron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2924</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db061</dc:creator>
  <cp:keywords/>
  <dc:description/>
  <cp:lastModifiedBy>db061</cp:lastModifiedBy>
  <cp:revision>2</cp:revision>
  <dcterms:created xsi:type="dcterms:W3CDTF">2019-10-31T10:24:00Z</dcterms:created>
  <dcterms:modified xsi:type="dcterms:W3CDTF">2019-10-31T10:24:00Z</dcterms:modified>
</cp:coreProperties>
</file>