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686"/>
        <w:gridCol w:w="2126"/>
        <w:gridCol w:w="3350"/>
      </w:tblGrid>
      <w:tr w:rsidR="00F524A1" w:rsidRPr="00F524A1" w:rsidTr="00B0019E">
        <w:trPr>
          <w:cantSplit/>
          <w:trHeight w:val="3612"/>
        </w:trPr>
        <w:tc>
          <w:tcPr>
            <w:tcW w:w="3686" w:type="dxa"/>
          </w:tcPr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52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ΕΛΛΗΝΙΚΗ ΔΗΜOΚΡΑΤΙΑ</w:t>
            </w: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52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ΝΟΜΟΣ ΑΤΤΙΚΗΣ</w:t>
            </w: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52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ΔΗΜΟΣ ΒΥΡΩΝΑ</w:t>
            </w:r>
          </w:p>
          <w:p w:rsidR="00F524A1" w:rsidRPr="00F524A1" w:rsidRDefault="007B2959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ΤΕΧΝΙΚΗ ΥΠΗΡΕΣΙΑ</w:t>
            </w:r>
          </w:p>
        </w:tc>
        <w:tc>
          <w:tcPr>
            <w:tcW w:w="2126" w:type="dxa"/>
          </w:tcPr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524A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ΥΠΗΡΕΣΙΑ:</w:t>
            </w: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</w:pPr>
          </w:p>
          <w:p w:rsidR="00F524A1" w:rsidRPr="007B2959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524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  <w:t>CPV</w:t>
            </w:r>
            <w:r w:rsidRPr="00F524A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:</w:t>
            </w:r>
            <w:r w:rsidRPr="00F52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350" w:type="dxa"/>
          </w:tcPr>
          <w:p w:rsidR="00F524A1" w:rsidRPr="00F524A1" w:rsidRDefault="00F524A1" w:rsidP="00F524A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</w:p>
          <w:p w:rsidR="00F524A1" w:rsidRPr="00F524A1" w:rsidRDefault="007B2959" w:rsidP="00F524A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Cs/>
              </w:rPr>
              <w:t>Ω</w:t>
            </w:r>
            <w:r w:rsidRPr="00C37A43">
              <w:rPr>
                <w:rFonts w:ascii="Arial" w:hAnsi="Arial" w:cs="Arial"/>
                <w:bCs/>
              </w:rPr>
              <w:t>ρίμανση πρότασης</w:t>
            </w:r>
            <w:r>
              <w:rPr>
                <w:rFonts w:ascii="Arial" w:hAnsi="Arial" w:cs="Arial"/>
                <w:bCs/>
              </w:rPr>
              <w:t xml:space="preserve">, έκδοση ΠΕΑ, κλπ για την </w:t>
            </w:r>
            <w:r w:rsidRPr="00C37A43">
              <w:rPr>
                <w:rFonts w:ascii="Arial" w:hAnsi="Arial" w:cs="Arial"/>
                <w:bCs/>
              </w:rPr>
              <w:t xml:space="preserve"> ενεργειακή αναβάθμιση  κτιριακών υποδομών </w:t>
            </w:r>
            <w:r>
              <w:rPr>
                <w:rFonts w:ascii="Arial" w:hAnsi="Arial" w:cs="Arial"/>
                <w:bCs/>
              </w:rPr>
              <w:t>Δήμου Βύρωνα</w:t>
            </w:r>
            <w:r w:rsidR="00F524A1" w:rsidRPr="00F524A1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  <w:r w:rsidRPr="00F524A1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79415200-8, 79132000-8</w:t>
            </w:r>
            <w:r w:rsidRPr="00F524A1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ab/>
            </w: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524A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F524A1" w:rsidRPr="00F524A1" w:rsidTr="00B0019E">
        <w:trPr>
          <w:cantSplit/>
          <w:trHeight w:val="239"/>
        </w:trPr>
        <w:tc>
          <w:tcPr>
            <w:tcW w:w="3686" w:type="dxa"/>
          </w:tcPr>
          <w:p w:rsidR="00F524A1" w:rsidRPr="00F524A1" w:rsidRDefault="00F524A1" w:rsidP="00F524A1">
            <w:pPr>
              <w:keepNext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:rsidR="00F524A1" w:rsidRPr="00F524A1" w:rsidRDefault="00F524A1" w:rsidP="00F524A1">
            <w:pPr>
              <w:keepNext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95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52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ΠΡΟΫΠΟΛΟΓΙΣΜΟΣ:</w:t>
            </w:r>
          </w:p>
        </w:tc>
        <w:tc>
          <w:tcPr>
            <w:tcW w:w="3350" w:type="dxa"/>
            <w:vAlign w:val="center"/>
          </w:tcPr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F524A1" w:rsidRPr="00F524A1" w:rsidRDefault="00F524A1" w:rsidP="00F524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524A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24.</w:t>
            </w:r>
            <w:r w:rsidR="009440A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467</w:t>
            </w:r>
            <w:r w:rsidRPr="00F524A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,</w:t>
            </w:r>
            <w:r w:rsidR="009440A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18</w:t>
            </w:r>
            <w:r w:rsidRPr="00F524A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 € συμπεριλαμβανομένου Φ.Π.Α. </w:t>
            </w:r>
          </w:p>
          <w:p w:rsidR="00F524A1" w:rsidRPr="00F524A1" w:rsidRDefault="00F524A1" w:rsidP="00F524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A65889" w:rsidRDefault="00A65889" w:rsidP="00A65889">
      <w:pPr>
        <w:pStyle w:val="Header"/>
        <w:jc w:val="center"/>
        <w:rPr>
          <w:rFonts w:ascii="Calibri" w:hAnsi="Calibri"/>
          <w:b/>
          <w:sz w:val="20"/>
        </w:rPr>
      </w:pPr>
      <w:bookmarkStart w:id="0" w:name="_GoBack"/>
      <w:bookmarkEnd w:id="0"/>
    </w:p>
    <w:p w:rsidR="00A65889" w:rsidRDefault="00A65889" w:rsidP="00A65889">
      <w:pPr>
        <w:pStyle w:val="Header"/>
        <w:jc w:val="center"/>
        <w:rPr>
          <w:rFonts w:ascii="Calibri" w:hAnsi="Calibri"/>
          <w:b/>
          <w:sz w:val="20"/>
        </w:rPr>
      </w:pPr>
    </w:p>
    <w:p w:rsidR="00A65889" w:rsidRDefault="00A65889" w:rsidP="00A65889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A65889" w:rsidRPr="0023373E" w:rsidRDefault="00A65889" w:rsidP="0023373E">
      <w:pPr>
        <w:spacing w:line="240" w:lineRule="auto"/>
        <w:jc w:val="center"/>
        <w:rPr>
          <w:rFonts w:ascii="Verdana" w:hAnsi="Verdana"/>
          <w:b/>
        </w:rPr>
      </w:pPr>
      <w:r w:rsidRPr="0023373E">
        <w:rPr>
          <w:rFonts w:ascii="Verdana" w:hAnsi="Verdana"/>
          <w:b/>
          <w:u w:val="single"/>
        </w:rPr>
        <w:t>ΣΥΓΓΡΑΦΗ ΥΠΟΧΡΕΩΣΕΩΝ</w:t>
      </w:r>
    </w:p>
    <w:p w:rsidR="00A65889" w:rsidRPr="00A65889" w:rsidRDefault="00A65889" w:rsidP="00A6588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>Άρθρο 1ο</w:t>
      </w:r>
    </w:p>
    <w:p w:rsidR="00A65889" w:rsidRPr="00A65889" w:rsidRDefault="00A65889" w:rsidP="00A6588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>Αντικείμενο Συγγραφής</w:t>
      </w:r>
    </w:p>
    <w:p w:rsidR="00A65889" w:rsidRPr="007B2959" w:rsidRDefault="00A65889" w:rsidP="008D5806">
      <w:pPr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el-GR"/>
        </w:rPr>
      </w:pPr>
      <w:r w:rsidRPr="007B2959">
        <w:rPr>
          <w:rFonts w:ascii="Verdana" w:hAnsi="Verdana" w:cs="Calibri"/>
          <w:sz w:val="20"/>
          <w:szCs w:val="20"/>
        </w:rPr>
        <w:t>Η παρούσα συγγραφή αφορά στην  υλοποίηση της υπηρεσίας με τίτλο: «</w:t>
      </w:r>
      <w:r w:rsidR="007B2959" w:rsidRPr="007B2959">
        <w:rPr>
          <w:rFonts w:ascii="Verdana" w:hAnsi="Verdana" w:cs="Arial"/>
          <w:bCs/>
          <w:sz w:val="20"/>
          <w:szCs w:val="20"/>
        </w:rPr>
        <w:t>Ωρίμανση πρότασης, έκδοση ΠΕΑ, κλπ για την  ενεργειακή αναβάθμιση  κτιριακών υποδομών Δήμου Βύρωνα</w:t>
      </w:r>
      <w:r w:rsidRPr="007B2959">
        <w:rPr>
          <w:rFonts w:ascii="Verdana" w:eastAsia="Times New Roman" w:hAnsi="Verdana"/>
          <w:bCs/>
          <w:sz w:val="20"/>
          <w:szCs w:val="20"/>
          <w:lang w:eastAsia="el-GR"/>
        </w:rPr>
        <w:t>»</w:t>
      </w:r>
      <w:r w:rsidR="008D5806" w:rsidRPr="007B2959">
        <w:rPr>
          <w:rFonts w:ascii="Verdana" w:eastAsia="Times New Roman" w:hAnsi="Verdana"/>
          <w:bCs/>
          <w:sz w:val="20"/>
          <w:szCs w:val="20"/>
          <w:lang w:eastAsia="el-GR"/>
        </w:rPr>
        <w:t xml:space="preserve">. </w:t>
      </w:r>
      <w:r w:rsidRPr="007B2959">
        <w:rPr>
          <w:rFonts w:ascii="Verdana" w:hAnsi="Verdana" w:cs="Calibri"/>
          <w:sz w:val="20"/>
          <w:szCs w:val="20"/>
        </w:rPr>
        <w:t xml:space="preserve">Το αντικείμενο και τα παραδοτέα του Αναδόχου αναφέρονται αναλυτικά στην Τεχνική </w:t>
      </w:r>
      <w:r w:rsidR="003D56DA" w:rsidRPr="007B2959">
        <w:rPr>
          <w:rFonts w:ascii="Verdana" w:hAnsi="Verdana" w:cs="Calibri"/>
          <w:sz w:val="20"/>
          <w:szCs w:val="20"/>
        </w:rPr>
        <w:t>Περιγραφή</w:t>
      </w:r>
      <w:r w:rsidRPr="007B2959">
        <w:rPr>
          <w:rFonts w:ascii="Verdana" w:hAnsi="Verdana" w:cs="Calibri"/>
          <w:sz w:val="20"/>
          <w:szCs w:val="20"/>
        </w:rPr>
        <w:t xml:space="preserve"> της Μελέτης.</w:t>
      </w:r>
    </w:p>
    <w:p w:rsidR="00A65889" w:rsidRPr="00A65889" w:rsidRDefault="00A65889" w:rsidP="008D58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</w:p>
    <w:p w:rsidR="00A65889" w:rsidRPr="00A65889" w:rsidRDefault="00A65889" w:rsidP="00A6588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>Άρθρο 2ο</w:t>
      </w:r>
    </w:p>
    <w:p w:rsidR="00A65889" w:rsidRPr="00A65889" w:rsidRDefault="00A65889" w:rsidP="00A6588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>Ισχύουσες διατάξεις</w:t>
      </w:r>
    </w:p>
    <w:p w:rsidR="00A65889" w:rsidRPr="00A65889" w:rsidRDefault="00A65889" w:rsidP="00A6588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 xml:space="preserve">Η εκτέλεση των περιγραφόμενων </w:t>
      </w:r>
      <w:r w:rsidR="0087608B">
        <w:rPr>
          <w:rFonts w:ascii="Verdana" w:hAnsi="Verdana" w:cs="Calibri"/>
          <w:sz w:val="20"/>
          <w:szCs w:val="20"/>
        </w:rPr>
        <w:t>υπηρεσιών</w:t>
      </w:r>
      <w:r w:rsidRPr="00A65889">
        <w:rPr>
          <w:rFonts w:ascii="Verdana" w:hAnsi="Verdana" w:cs="Calibri"/>
          <w:sz w:val="20"/>
          <w:szCs w:val="20"/>
        </w:rPr>
        <w:t xml:space="preserve"> διέπεται από τις διατάξεις:</w:t>
      </w:r>
    </w:p>
    <w:p w:rsidR="00A65889" w:rsidRPr="00A65889" w:rsidRDefault="00A65889" w:rsidP="00A6588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Italic"/>
          <w:iCs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 xml:space="preserve">α) Του N. 4412/2016 (ΦΕΚ 147/Α/8.8.2016 τεύχος A’) </w:t>
      </w:r>
      <w:r w:rsidRPr="00A65889">
        <w:rPr>
          <w:rFonts w:ascii="Verdana" w:hAnsi="Verdana" w:cs="Calibri-Italic"/>
          <w:i/>
          <w:iCs/>
          <w:sz w:val="20"/>
          <w:szCs w:val="20"/>
        </w:rPr>
        <w:t>«Δημόσιες Συμβάσεις Έργων, Προμηθειών και Υπηρεσιών (προσαρμογή στις οδηγίες 2014/24/ΕΕ ΚΑΙ 2014/25/ΕΕ)»</w:t>
      </w:r>
      <w:r w:rsidRPr="00A65889">
        <w:rPr>
          <w:rFonts w:ascii="Verdana" w:hAnsi="Verdana" w:cs="Calibri-Bold"/>
          <w:bCs/>
          <w:sz w:val="20"/>
          <w:szCs w:val="20"/>
        </w:rPr>
        <w:t>,</w:t>
      </w:r>
      <w:r w:rsidRPr="00A65889">
        <w:rPr>
          <w:rFonts w:ascii="Verdana" w:hAnsi="Verdana" w:cs="Calibri-Bold"/>
          <w:b/>
          <w:bCs/>
          <w:sz w:val="20"/>
          <w:szCs w:val="20"/>
        </w:rPr>
        <w:t xml:space="preserve"> </w:t>
      </w:r>
      <w:r w:rsidRPr="00A65889">
        <w:rPr>
          <w:rFonts w:ascii="Verdana" w:hAnsi="Verdana" w:cs="Calibri"/>
          <w:sz w:val="20"/>
          <w:szCs w:val="20"/>
        </w:rPr>
        <w:t>όπως τροποποιήθηκε και ισχύει σήμερα.</w:t>
      </w:r>
    </w:p>
    <w:p w:rsidR="00A65889" w:rsidRPr="00A65889" w:rsidRDefault="00A65889" w:rsidP="00A6588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 xml:space="preserve">β) Του Νόμου 3463/06 (ΦΕΚ 114/Α’/8.6.06) </w:t>
      </w:r>
      <w:r w:rsidRPr="00A65889">
        <w:rPr>
          <w:rFonts w:ascii="Verdana" w:hAnsi="Verdana" w:cs="Calibri-Italic"/>
          <w:i/>
          <w:iCs/>
          <w:sz w:val="20"/>
          <w:szCs w:val="20"/>
        </w:rPr>
        <w:t xml:space="preserve">“Κύρωση του Κώδικα Δήμων και Κοινοτήτων’’ </w:t>
      </w:r>
      <w:r w:rsidRPr="00A65889">
        <w:rPr>
          <w:rFonts w:ascii="Verdana" w:hAnsi="Verdana" w:cs="Calibri-Bold"/>
          <w:bCs/>
          <w:sz w:val="20"/>
          <w:szCs w:val="20"/>
        </w:rPr>
        <w:t>,</w:t>
      </w:r>
      <w:r w:rsidRPr="00A65889">
        <w:rPr>
          <w:rFonts w:ascii="Verdana" w:hAnsi="Verdana" w:cs="Calibri-Bold"/>
          <w:b/>
          <w:bCs/>
          <w:sz w:val="20"/>
          <w:szCs w:val="20"/>
        </w:rPr>
        <w:t xml:space="preserve"> </w:t>
      </w:r>
      <w:r w:rsidRPr="00A65889">
        <w:rPr>
          <w:rFonts w:ascii="Verdana" w:hAnsi="Verdana" w:cs="Calibri"/>
          <w:sz w:val="20"/>
          <w:szCs w:val="20"/>
        </w:rPr>
        <w:t>όπως τροποποιήθηκε και ισχύει σήμερα.</w:t>
      </w:r>
    </w:p>
    <w:p w:rsidR="00A65889" w:rsidRPr="00A65889" w:rsidRDefault="00A65889" w:rsidP="00A6588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>γ) Του Νόμου 3852/2010 (ΦΕΚ 87/7.6.2010 τεύχος Α΄) «Νέα Αρχιτεκτονική της Αυτοδιοίκησης και της Αποκεντρωμένης Διοίκησης – Πρόγραμμα Καλλικράτης», όπως τροποποιήθηκε και ισχύει σήμερα.</w:t>
      </w:r>
    </w:p>
    <w:p w:rsidR="00A65889" w:rsidRPr="00A65889" w:rsidRDefault="00A65889" w:rsidP="00A6588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 xml:space="preserve">δ) Του Νόμου 4555/18 (ΦΕΚ 133/Α’/819.7.18) </w:t>
      </w:r>
      <w:r w:rsidRPr="00A65889">
        <w:rPr>
          <w:rFonts w:ascii="Verdana" w:hAnsi="Verdana" w:cs="Calibri-Italic"/>
          <w:i/>
          <w:iCs/>
          <w:sz w:val="20"/>
          <w:szCs w:val="20"/>
        </w:rPr>
        <w:t xml:space="preserve">“Πρόγραμμα Κλεισθένης Ι’’ </w:t>
      </w:r>
      <w:r w:rsidRPr="00A65889">
        <w:rPr>
          <w:rFonts w:ascii="Verdana" w:hAnsi="Verdana" w:cs="Calibri-Bold"/>
          <w:bCs/>
          <w:sz w:val="20"/>
          <w:szCs w:val="20"/>
        </w:rPr>
        <w:t>,</w:t>
      </w:r>
      <w:r w:rsidRPr="00A65889">
        <w:rPr>
          <w:rFonts w:ascii="Verdana" w:hAnsi="Verdana" w:cs="Calibri-Bold"/>
          <w:b/>
          <w:bCs/>
          <w:sz w:val="20"/>
          <w:szCs w:val="20"/>
        </w:rPr>
        <w:t xml:space="preserve"> </w:t>
      </w:r>
      <w:r w:rsidRPr="00A65889">
        <w:rPr>
          <w:rFonts w:ascii="Verdana" w:hAnsi="Verdana" w:cs="Calibri"/>
          <w:sz w:val="20"/>
          <w:szCs w:val="20"/>
        </w:rPr>
        <w:t>όπως τροποποιήθηκε και ισχύει σήμερα.</w:t>
      </w:r>
    </w:p>
    <w:p w:rsidR="008D5806" w:rsidRDefault="008D5806" w:rsidP="00A6588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</w:p>
    <w:p w:rsidR="005227DD" w:rsidRDefault="005227DD" w:rsidP="00A6588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lastRenderedPageBreak/>
        <w:t>Άρθρο 3ο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>Συμβατικά στοιχεία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>Τα συμβατικά στοιχεία κατά σειρά ισχύος είναι: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>α) Το ιδιωτικό συμφωνητικό μεταξύ Δήμου και Αναδόχου.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>β) Η Προσφορά του Αναδόχου.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>δ) Ο Ενδεικτικός Προϋπολογισμός της μελέτης.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>ε) Η Συγγραφή Υποχρεώσεων.</w:t>
      </w:r>
    </w:p>
    <w:p w:rsidR="00A65889" w:rsidRPr="00A65889" w:rsidRDefault="00A65889" w:rsidP="005227DD">
      <w:pPr>
        <w:pStyle w:val="BodyTextIndent"/>
        <w:spacing w:line="240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>ζ) Η Τεχνική Περιγραφή.</w:t>
      </w:r>
    </w:p>
    <w:p w:rsidR="008D5806" w:rsidRDefault="008D5806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 xml:space="preserve">Άρθρο </w:t>
      </w:r>
      <w:r w:rsidR="0087608B" w:rsidRPr="00DB684A">
        <w:rPr>
          <w:rFonts w:ascii="Verdana" w:hAnsi="Verdana" w:cs="Calibri-Bold"/>
          <w:b/>
          <w:bCs/>
          <w:sz w:val="20"/>
          <w:szCs w:val="20"/>
        </w:rPr>
        <w:t>4</w:t>
      </w:r>
      <w:r w:rsidRPr="00A65889">
        <w:rPr>
          <w:rFonts w:ascii="Verdana" w:hAnsi="Verdana" w:cs="Calibri-Bold"/>
          <w:b/>
          <w:bCs/>
          <w:sz w:val="20"/>
          <w:szCs w:val="20"/>
        </w:rPr>
        <w:t>ο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>Τρόπος επιλογής αναδόχου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>Ο ανάδοχος θα επιλεγεί με απευθείας ανάθεση, σύμφωνα με τα προβλεπόμενα στις διατάξεις της αναγραφόμενης νομοθεσίας στο άρθρο 2 της παρούσας.</w:t>
      </w:r>
    </w:p>
    <w:p w:rsidR="008D5806" w:rsidRDefault="008D5806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 xml:space="preserve">Άρθρο </w:t>
      </w:r>
      <w:r w:rsidR="0087608B" w:rsidRPr="00DB684A">
        <w:rPr>
          <w:rFonts w:ascii="Verdana" w:hAnsi="Verdana" w:cs="Calibri-Bold"/>
          <w:b/>
          <w:bCs/>
          <w:sz w:val="20"/>
          <w:szCs w:val="20"/>
        </w:rPr>
        <w:t>5</w:t>
      </w:r>
      <w:r w:rsidRPr="00A65889">
        <w:rPr>
          <w:rFonts w:ascii="Verdana" w:hAnsi="Verdana" w:cs="Calibri-Bold"/>
          <w:b/>
          <w:bCs/>
          <w:sz w:val="20"/>
          <w:szCs w:val="20"/>
        </w:rPr>
        <w:t>ο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>Σύμβαση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 xml:space="preserve">Ο Ανάδοχος της εκτέλεσης των </w:t>
      </w:r>
      <w:r w:rsidR="0087608B">
        <w:rPr>
          <w:rFonts w:ascii="Verdana" w:hAnsi="Verdana" w:cs="Calibri"/>
          <w:sz w:val="20"/>
          <w:szCs w:val="20"/>
        </w:rPr>
        <w:t>υπηρεσιών</w:t>
      </w:r>
      <w:r w:rsidRPr="00A65889">
        <w:rPr>
          <w:rFonts w:ascii="Verdana" w:hAnsi="Verdana" w:cs="Calibri"/>
          <w:sz w:val="20"/>
          <w:szCs w:val="20"/>
        </w:rPr>
        <w:t xml:space="preserve"> μετά την κατά νόμο έγκριση του αποτελέσματος είναι υποχρεωμένος να προσέλθει σε ορισμένο τόπο και χρόνο για προσυπογραφή της σύμβασης.</w:t>
      </w:r>
    </w:p>
    <w:p w:rsidR="0087608B" w:rsidRDefault="0087608B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 xml:space="preserve">Άρθρο </w:t>
      </w:r>
      <w:r w:rsidR="0087608B" w:rsidRPr="00DB684A">
        <w:rPr>
          <w:rFonts w:ascii="Verdana" w:hAnsi="Verdana" w:cs="Calibri-Bold"/>
          <w:b/>
          <w:bCs/>
          <w:sz w:val="20"/>
          <w:szCs w:val="20"/>
        </w:rPr>
        <w:t>6</w:t>
      </w:r>
      <w:r w:rsidRPr="00A65889">
        <w:rPr>
          <w:rFonts w:ascii="Verdana" w:hAnsi="Verdana" w:cs="Calibri-Bold"/>
          <w:b/>
          <w:bCs/>
          <w:sz w:val="20"/>
          <w:szCs w:val="20"/>
        </w:rPr>
        <w:t>ο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>Εγγυήσεις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>Εγγύηση συμμετοχής στην παρούσα διαδικασία καθώς και εγγύηση καλής εκτέλεσης της σχετικής σύμβασης δεν προβλέπεται σύμφωνα με τις διατάξεις του Ν. 4412/2016.</w:t>
      </w:r>
    </w:p>
    <w:p w:rsidR="008D5806" w:rsidRDefault="008D5806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 xml:space="preserve">Άρθρο </w:t>
      </w:r>
      <w:r w:rsidR="0087608B" w:rsidRPr="00DB684A">
        <w:rPr>
          <w:rFonts w:ascii="Verdana" w:hAnsi="Verdana" w:cs="Calibri-Bold"/>
          <w:b/>
          <w:bCs/>
          <w:sz w:val="20"/>
          <w:szCs w:val="20"/>
        </w:rPr>
        <w:t>7</w:t>
      </w:r>
      <w:r w:rsidRPr="00A65889">
        <w:rPr>
          <w:rFonts w:ascii="Verdana" w:hAnsi="Verdana" w:cs="Calibri-Bold"/>
          <w:b/>
          <w:bCs/>
          <w:sz w:val="20"/>
          <w:szCs w:val="20"/>
        </w:rPr>
        <w:t>ο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 xml:space="preserve">Χρόνος εκτέλεσης 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 xml:space="preserve">Η προθεσμία περαίωσης των </w:t>
      </w:r>
      <w:r w:rsidR="0087608B">
        <w:rPr>
          <w:rFonts w:ascii="Verdana" w:hAnsi="Verdana" w:cs="Calibri"/>
          <w:sz w:val="20"/>
          <w:szCs w:val="20"/>
        </w:rPr>
        <w:t>υπηρεσιών</w:t>
      </w:r>
      <w:r w:rsidRPr="00A65889">
        <w:rPr>
          <w:rFonts w:ascii="Verdana" w:hAnsi="Verdana" w:cs="Calibri"/>
          <w:sz w:val="20"/>
          <w:szCs w:val="20"/>
        </w:rPr>
        <w:t xml:space="preserve"> με εκκίνηση την ημέρα υπογραφής της σύμβασης του αναδόχου με το Δήμο ορίζεται σε </w:t>
      </w:r>
      <w:r w:rsidR="003D56DA">
        <w:rPr>
          <w:rFonts w:ascii="Verdana" w:hAnsi="Verdana" w:cs="Calibri"/>
          <w:sz w:val="20"/>
          <w:szCs w:val="20"/>
        </w:rPr>
        <w:t>τρεις</w:t>
      </w:r>
      <w:r w:rsidRPr="00A65889">
        <w:rPr>
          <w:rFonts w:ascii="Verdana" w:hAnsi="Verdana" w:cs="Calibri"/>
          <w:sz w:val="20"/>
          <w:szCs w:val="20"/>
        </w:rPr>
        <w:t xml:space="preserve"> (</w:t>
      </w:r>
      <w:r w:rsidR="003D56DA">
        <w:rPr>
          <w:rFonts w:ascii="Verdana" w:hAnsi="Verdana" w:cs="Calibri"/>
          <w:sz w:val="20"/>
          <w:szCs w:val="20"/>
        </w:rPr>
        <w:t>3</w:t>
      </w:r>
      <w:r w:rsidRPr="00A65889">
        <w:rPr>
          <w:rFonts w:ascii="Verdana" w:hAnsi="Verdana" w:cs="Calibri"/>
          <w:sz w:val="20"/>
          <w:szCs w:val="20"/>
        </w:rPr>
        <w:t>) μήνες.</w:t>
      </w:r>
    </w:p>
    <w:p w:rsidR="008D5806" w:rsidRDefault="008D5806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 xml:space="preserve">Άρθρο </w:t>
      </w:r>
      <w:r w:rsidR="0087608B" w:rsidRPr="00DB684A">
        <w:rPr>
          <w:rFonts w:ascii="Verdana" w:hAnsi="Verdana" w:cs="Calibri-Bold"/>
          <w:b/>
          <w:bCs/>
          <w:sz w:val="20"/>
          <w:szCs w:val="20"/>
        </w:rPr>
        <w:t>8</w:t>
      </w:r>
      <w:r w:rsidRPr="00A65889">
        <w:rPr>
          <w:rFonts w:ascii="Verdana" w:hAnsi="Verdana" w:cs="Calibri-Bold"/>
          <w:b/>
          <w:bCs/>
          <w:sz w:val="20"/>
          <w:szCs w:val="20"/>
        </w:rPr>
        <w:t>ο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>Κυρώσεις – Έκπτωση αναδόχου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 xml:space="preserve">Αν υπάρξει αδικαιολόγητη υπέρβαση της συμβατικής προθεσμίας εκτέλεσης των </w:t>
      </w:r>
      <w:r w:rsidR="0087608B">
        <w:rPr>
          <w:rFonts w:ascii="Verdana" w:hAnsi="Verdana" w:cs="Calibri"/>
          <w:sz w:val="20"/>
          <w:szCs w:val="20"/>
        </w:rPr>
        <w:t>υπηρεσιών</w:t>
      </w:r>
      <w:r w:rsidR="0087608B" w:rsidRPr="00A65889">
        <w:rPr>
          <w:rFonts w:ascii="Verdana" w:hAnsi="Verdana" w:cs="Calibri"/>
          <w:sz w:val="20"/>
          <w:szCs w:val="20"/>
        </w:rPr>
        <w:t xml:space="preserve"> </w:t>
      </w:r>
      <w:r w:rsidRPr="00A65889">
        <w:rPr>
          <w:rFonts w:ascii="Verdana" w:hAnsi="Verdana" w:cs="Calibri"/>
          <w:sz w:val="20"/>
          <w:szCs w:val="20"/>
        </w:rPr>
        <w:t xml:space="preserve">ή γενικότερα μη τήρηση των συμβατικών υποχρεώσεων του αναδόχου </w:t>
      </w:r>
      <w:r w:rsidRPr="00A65889">
        <w:rPr>
          <w:rFonts w:ascii="Verdana" w:hAnsi="Verdana" w:cs="Calibri"/>
          <w:sz w:val="20"/>
          <w:szCs w:val="20"/>
        </w:rPr>
        <w:lastRenderedPageBreak/>
        <w:t>μπορεί να επιβληθούν σε βάρος του κυρώσεις και να κηρυχθεί έκπτωτος σύμφωνα με τις διατάξεις του Ν. 4412/2016.</w:t>
      </w:r>
    </w:p>
    <w:p w:rsidR="008D5806" w:rsidRDefault="008D5806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 xml:space="preserve">Άρθρο </w:t>
      </w:r>
      <w:r w:rsidR="0087608B" w:rsidRPr="00DB684A">
        <w:rPr>
          <w:rFonts w:ascii="Verdana" w:hAnsi="Verdana" w:cs="Calibri-Bold"/>
          <w:b/>
          <w:bCs/>
          <w:sz w:val="20"/>
          <w:szCs w:val="20"/>
        </w:rPr>
        <w:t>9</w:t>
      </w:r>
      <w:r w:rsidRPr="00A65889">
        <w:rPr>
          <w:rFonts w:ascii="Verdana" w:hAnsi="Verdana" w:cs="Calibri-Bold"/>
          <w:b/>
          <w:bCs/>
          <w:sz w:val="20"/>
          <w:szCs w:val="20"/>
        </w:rPr>
        <w:t>ο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 xml:space="preserve">Πλημμελής εκτέλεση </w:t>
      </w:r>
      <w:r w:rsidR="0087608B">
        <w:rPr>
          <w:rFonts w:ascii="Verdana" w:hAnsi="Verdana" w:cs="Calibri-Bold"/>
          <w:b/>
          <w:bCs/>
          <w:sz w:val="20"/>
          <w:szCs w:val="20"/>
        </w:rPr>
        <w:t>υπηρεσιών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 xml:space="preserve">Αν οι </w:t>
      </w:r>
      <w:r w:rsidR="0087608B">
        <w:rPr>
          <w:rFonts w:ascii="Verdana" w:hAnsi="Verdana" w:cs="Calibri"/>
          <w:sz w:val="20"/>
          <w:szCs w:val="20"/>
        </w:rPr>
        <w:t>υπηρεσίες</w:t>
      </w:r>
      <w:r w:rsidRPr="00A65889">
        <w:rPr>
          <w:rFonts w:ascii="Verdana" w:hAnsi="Verdana" w:cs="Calibri"/>
          <w:sz w:val="20"/>
          <w:szCs w:val="20"/>
        </w:rPr>
        <w:t xml:space="preserve"> εκτελούνται με τρόπο που δεν ανταποκρίνεται στους όρους της σύμβασης ή εκτελούνται πλημμελώς, ο ανάδοχος είναι υποχρεωμένος να βελτιώσει την παροχή των υπηρεσιών του, σύμφωνα με τις ισχύουσες διατάξεις.</w:t>
      </w:r>
    </w:p>
    <w:p w:rsidR="00A65889" w:rsidRPr="00A65889" w:rsidRDefault="00A65889" w:rsidP="005227DD">
      <w:pPr>
        <w:pStyle w:val="BodyTextIndent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A65889">
        <w:rPr>
          <w:rFonts w:ascii="Verdana" w:hAnsi="Verdana"/>
          <w:sz w:val="20"/>
          <w:szCs w:val="20"/>
        </w:rPr>
        <w:t>Σε περίπτωση μη συμμόρφωσης προς τις υποδείξεις της αρμόδιας επιτροπής παραλαβής εντός της από της ίδιας οριζόμενης προθεσμίας, η επιτροπή μπορεί να προτείνει την επιβολή των προβλεπόμενων από το Νόμο κυρώσεων.</w:t>
      </w:r>
    </w:p>
    <w:p w:rsidR="008D5806" w:rsidRDefault="008D5806" w:rsidP="005227DD">
      <w:pPr>
        <w:pStyle w:val="BodyTextIndent"/>
        <w:spacing w:line="240" w:lineRule="auto"/>
        <w:ind w:left="0"/>
        <w:jc w:val="both"/>
        <w:rPr>
          <w:rFonts w:ascii="Verdana" w:hAnsi="Verdana"/>
          <w:b/>
          <w:bCs/>
          <w:sz w:val="20"/>
          <w:szCs w:val="20"/>
        </w:rPr>
      </w:pPr>
    </w:p>
    <w:p w:rsidR="00A65889" w:rsidRPr="00A65889" w:rsidRDefault="00A65889" w:rsidP="005227DD">
      <w:pPr>
        <w:pStyle w:val="BodyTextIndent"/>
        <w:spacing w:line="240" w:lineRule="auto"/>
        <w:ind w:left="0"/>
        <w:jc w:val="both"/>
        <w:rPr>
          <w:rFonts w:ascii="Verdana" w:hAnsi="Verdana"/>
          <w:b/>
          <w:bCs/>
          <w:sz w:val="20"/>
          <w:szCs w:val="20"/>
        </w:rPr>
      </w:pPr>
      <w:r w:rsidRPr="00A65889">
        <w:rPr>
          <w:rFonts w:ascii="Verdana" w:hAnsi="Verdana"/>
          <w:b/>
          <w:bCs/>
          <w:sz w:val="20"/>
          <w:szCs w:val="20"/>
        </w:rPr>
        <w:t>Άρθρο 1</w:t>
      </w:r>
      <w:r w:rsidR="00B56CF9">
        <w:rPr>
          <w:rFonts w:ascii="Verdana" w:hAnsi="Verdana"/>
          <w:b/>
          <w:bCs/>
          <w:sz w:val="20"/>
          <w:szCs w:val="20"/>
        </w:rPr>
        <w:t>0</w:t>
      </w:r>
      <w:r w:rsidRPr="00A65889">
        <w:rPr>
          <w:rFonts w:ascii="Verdana" w:hAnsi="Verdana"/>
          <w:b/>
          <w:bCs/>
          <w:sz w:val="20"/>
          <w:szCs w:val="20"/>
        </w:rPr>
        <w:t>ο</w:t>
      </w:r>
    </w:p>
    <w:p w:rsidR="00A65889" w:rsidRPr="00A65889" w:rsidRDefault="00A65889" w:rsidP="005227DD">
      <w:pPr>
        <w:pStyle w:val="BodyTextIndent"/>
        <w:spacing w:line="240" w:lineRule="auto"/>
        <w:ind w:left="0"/>
        <w:jc w:val="both"/>
        <w:rPr>
          <w:rFonts w:ascii="Verdana" w:hAnsi="Verdana"/>
          <w:b/>
          <w:bCs/>
          <w:sz w:val="20"/>
          <w:szCs w:val="20"/>
        </w:rPr>
      </w:pPr>
      <w:r w:rsidRPr="00A65889">
        <w:rPr>
          <w:rFonts w:ascii="Verdana" w:hAnsi="Verdana"/>
          <w:b/>
          <w:bCs/>
          <w:sz w:val="20"/>
          <w:szCs w:val="20"/>
        </w:rPr>
        <w:t>Αναθεώρηση τιμών</w:t>
      </w:r>
    </w:p>
    <w:p w:rsidR="00A65889" w:rsidRPr="00A65889" w:rsidRDefault="00A65889" w:rsidP="005227DD">
      <w:pPr>
        <w:pStyle w:val="BodyTextIndent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A65889">
        <w:rPr>
          <w:rFonts w:ascii="Verdana" w:hAnsi="Verdana"/>
          <w:sz w:val="20"/>
          <w:szCs w:val="20"/>
        </w:rPr>
        <w:t>Η τιμή δεν υπόκειται σε καμία αναθεώρηση για οποιονδήποτε λόγο ή αιτία, αλλά παραμένει σταθερή και αμετάβλητη.</w:t>
      </w:r>
    </w:p>
    <w:p w:rsidR="008D5806" w:rsidRDefault="008D5806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>Άρθρο 1</w:t>
      </w:r>
      <w:r w:rsidR="00B56CF9">
        <w:rPr>
          <w:rFonts w:ascii="Verdana" w:hAnsi="Verdana" w:cs="Calibri-Bold"/>
          <w:b/>
          <w:bCs/>
          <w:sz w:val="20"/>
          <w:szCs w:val="20"/>
        </w:rPr>
        <w:t>1</w:t>
      </w:r>
      <w:r w:rsidRPr="00A65889">
        <w:rPr>
          <w:rFonts w:ascii="Verdana" w:hAnsi="Verdana" w:cs="Calibri-Bold"/>
          <w:b/>
          <w:bCs/>
          <w:sz w:val="20"/>
          <w:szCs w:val="20"/>
        </w:rPr>
        <w:t>ο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5889">
        <w:rPr>
          <w:rFonts w:ascii="Verdana" w:hAnsi="Verdana" w:cs="Calibri-Bold"/>
          <w:b/>
          <w:bCs/>
          <w:sz w:val="20"/>
          <w:szCs w:val="20"/>
        </w:rPr>
        <w:t>Πληρωμές αναδόχου</w:t>
      </w:r>
    </w:p>
    <w:p w:rsidR="00A65889" w:rsidRPr="00A65889" w:rsidRDefault="00A65889" w:rsidP="005227D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A65889">
        <w:rPr>
          <w:rFonts w:ascii="Verdana" w:hAnsi="Verdana" w:cs="Calibri"/>
          <w:sz w:val="20"/>
          <w:szCs w:val="20"/>
        </w:rPr>
        <w:t>Κατά την λήξη των συμβατικών υποχρεώσεων του αναδόχου θα εκδοθεί το αντίστοιχο χρηματικό εντάλματα πληρωμής (ΧΕΠ), το οποίο εξοφλείται από την οικονομική Υπηρεσία του Δήμου.</w:t>
      </w:r>
    </w:p>
    <w:p w:rsidR="008D5806" w:rsidRDefault="008D5806" w:rsidP="005227DD">
      <w:pPr>
        <w:pStyle w:val="BodyTextIndent"/>
        <w:spacing w:line="240" w:lineRule="auto"/>
        <w:ind w:left="0"/>
        <w:jc w:val="both"/>
        <w:rPr>
          <w:rFonts w:ascii="Verdana" w:hAnsi="Verdana"/>
          <w:b/>
          <w:bCs/>
          <w:sz w:val="20"/>
          <w:szCs w:val="20"/>
        </w:rPr>
      </w:pPr>
    </w:p>
    <w:p w:rsidR="00A65889" w:rsidRPr="00A65889" w:rsidRDefault="00A65889" w:rsidP="005227DD">
      <w:pPr>
        <w:pStyle w:val="BodyTextIndent"/>
        <w:spacing w:line="240" w:lineRule="auto"/>
        <w:ind w:left="0"/>
        <w:jc w:val="both"/>
        <w:rPr>
          <w:rFonts w:ascii="Verdana" w:hAnsi="Verdana"/>
          <w:b/>
          <w:bCs/>
          <w:sz w:val="20"/>
          <w:szCs w:val="20"/>
        </w:rPr>
      </w:pPr>
      <w:r w:rsidRPr="00A65889">
        <w:rPr>
          <w:rFonts w:ascii="Verdana" w:hAnsi="Verdana"/>
          <w:b/>
          <w:bCs/>
          <w:sz w:val="20"/>
          <w:szCs w:val="20"/>
        </w:rPr>
        <w:t>Άρθρο 1</w:t>
      </w:r>
      <w:r w:rsidR="00B56CF9">
        <w:rPr>
          <w:rFonts w:ascii="Verdana" w:hAnsi="Verdana"/>
          <w:b/>
          <w:bCs/>
          <w:sz w:val="20"/>
          <w:szCs w:val="20"/>
        </w:rPr>
        <w:t>2</w:t>
      </w:r>
      <w:r w:rsidRPr="00A65889">
        <w:rPr>
          <w:rFonts w:ascii="Verdana" w:hAnsi="Verdana"/>
          <w:b/>
          <w:bCs/>
          <w:sz w:val="20"/>
          <w:szCs w:val="20"/>
        </w:rPr>
        <w:t>ο</w:t>
      </w:r>
    </w:p>
    <w:p w:rsidR="00A65889" w:rsidRPr="00A65889" w:rsidRDefault="00A65889" w:rsidP="005227DD">
      <w:pPr>
        <w:pStyle w:val="BodyTextIndent"/>
        <w:spacing w:line="240" w:lineRule="auto"/>
        <w:ind w:left="0"/>
        <w:jc w:val="both"/>
        <w:rPr>
          <w:rFonts w:ascii="Verdana" w:hAnsi="Verdana"/>
          <w:b/>
          <w:bCs/>
          <w:sz w:val="20"/>
          <w:szCs w:val="20"/>
        </w:rPr>
      </w:pPr>
      <w:r w:rsidRPr="00A65889">
        <w:rPr>
          <w:rFonts w:ascii="Verdana" w:hAnsi="Verdana"/>
          <w:b/>
          <w:bCs/>
          <w:sz w:val="20"/>
          <w:szCs w:val="20"/>
        </w:rPr>
        <w:t>Φόροι – τέλη - κρατήσεις</w:t>
      </w:r>
    </w:p>
    <w:p w:rsidR="00A65889" w:rsidRPr="00A65889" w:rsidRDefault="00A65889" w:rsidP="005227DD">
      <w:pPr>
        <w:pStyle w:val="BodyTextIndent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A65889">
        <w:rPr>
          <w:rFonts w:ascii="Verdana" w:hAnsi="Verdana"/>
          <w:sz w:val="20"/>
          <w:szCs w:val="20"/>
        </w:rPr>
        <w:t>Από τον ανάδοχο παρακρατείται κατά την πληρωμή του ποσοστό 8% έναντι του φόρου εισοδήματος (για την παραπάνω παρακράτηση φόρου θα εκδοθεί σχετική βεβαίωση παρακράτησης από την Ταμειακή Υπηρεσία του Δήμου).</w:t>
      </w:r>
    </w:p>
    <w:p w:rsidR="00A65889" w:rsidRPr="00A65889" w:rsidRDefault="00A65889" w:rsidP="005227DD">
      <w:pPr>
        <w:pStyle w:val="BodyTextIndent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A65889">
        <w:rPr>
          <w:rFonts w:ascii="Verdana" w:hAnsi="Verdana"/>
          <w:sz w:val="20"/>
          <w:szCs w:val="20"/>
        </w:rPr>
        <w:t xml:space="preserve">Οποιαδήποτε άλλη κράτηση που τυχόν θα ισχύει κατά την ημερομηνία εξόφλησης βαρύνει τον ανάδοχο. </w:t>
      </w:r>
    </w:p>
    <w:p w:rsidR="00A65889" w:rsidRDefault="00A65889" w:rsidP="005227DD">
      <w:pPr>
        <w:pStyle w:val="BodyTextIndent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A65889">
        <w:rPr>
          <w:rFonts w:ascii="Verdana" w:hAnsi="Verdana"/>
          <w:sz w:val="20"/>
          <w:szCs w:val="20"/>
        </w:rPr>
        <w:t>Ο Φ.Π.Α. βαρύνει το Δήμο.</w:t>
      </w:r>
    </w:p>
    <w:p w:rsidR="007B2959" w:rsidRPr="00A65889" w:rsidRDefault="007B2959" w:rsidP="005227DD">
      <w:pPr>
        <w:pStyle w:val="BodyTextIndent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</w:p>
    <w:p w:rsidR="007B2959" w:rsidRPr="003446B2" w:rsidRDefault="00A65889" w:rsidP="007B2959">
      <w:pPr>
        <w:pStyle w:val="BodyTextIndent"/>
        <w:rPr>
          <w:b/>
        </w:rPr>
      </w:pPr>
      <w:r>
        <w:rPr>
          <w:rFonts w:cs="Arial"/>
          <w:sz w:val="20"/>
          <w:szCs w:val="20"/>
        </w:rPr>
        <w:t xml:space="preserve">  </w:t>
      </w:r>
      <w:r w:rsidR="007B2959" w:rsidRPr="003446B2">
        <w:rPr>
          <w:b/>
        </w:rPr>
        <w:t>Βύρωνας 19/4/2019</w:t>
      </w:r>
    </w:p>
    <w:p w:rsidR="00A65889" w:rsidRPr="008444D7" w:rsidRDefault="007B2959" w:rsidP="007B2959">
      <w:pPr>
        <w:pStyle w:val="BodyTextIndent"/>
        <w:ind w:left="0"/>
        <w:rPr>
          <w:rFonts w:cs="Arial"/>
          <w:sz w:val="20"/>
          <w:szCs w:val="20"/>
        </w:rPr>
      </w:pPr>
      <w:r>
        <w:rPr>
          <w:b/>
          <w:bCs/>
        </w:rPr>
        <w:t xml:space="preserve">               </w:t>
      </w:r>
      <w:r w:rsidRPr="00567CE2">
        <w:rPr>
          <w:b/>
          <w:bCs/>
          <w:sz w:val="24"/>
        </w:rPr>
        <w:t>ΘΕΩΡΗΘΗΚΕ</w:t>
      </w:r>
      <w:r>
        <w:rPr>
          <w:b/>
          <w:bCs/>
        </w:rPr>
        <w:t xml:space="preserve">                                                             Ο </w:t>
      </w:r>
      <w:r w:rsidRPr="003446B2">
        <w:rPr>
          <w:b/>
          <w:bCs/>
        </w:rPr>
        <w:t xml:space="preserve"> </w:t>
      </w:r>
      <w:r>
        <w:rPr>
          <w:b/>
          <w:bCs/>
        </w:rPr>
        <w:t>ΣΥΝΤΑΞΑΣ</w:t>
      </w:r>
      <w:r w:rsidR="00A65889">
        <w:rPr>
          <w:rFonts w:cs="Arial"/>
          <w:sz w:val="20"/>
          <w:szCs w:val="20"/>
        </w:rPr>
        <w:t xml:space="preserve">      </w:t>
      </w:r>
      <w:r w:rsidR="00A65889" w:rsidRPr="008444D7">
        <w:rPr>
          <w:rFonts w:cs="Arial"/>
          <w:sz w:val="20"/>
          <w:szCs w:val="20"/>
        </w:rPr>
        <w:t xml:space="preserve">   </w:t>
      </w:r>
    </w:p>
    <w:p w:rsidR="00A65889" w:rsidRDefault="00A65889" w:rsidP="00A65889">
      <w:pPr>
        <w:spacing w:line="240" w:lineRule="auto"/>
        <w:rPr>
          <w:rFonts w:cs="Arial"/>
          <w:sz w:val="20"/>
          <w:szCs w:val="20"/>
        </w:rPr>
      </w:pPr>
    </w:p>
    <w:p w:rsidR="008D5806" w:rsidRDefault="008D5806" w:rsidP="00A65889">
      <w:pPr>
        <w:spacing w:line="240" w:lineRule="auto"/>
        <w:rPr>
          <w:rFonts w:cs="Arial"/>
          <w:sz w:val="20"/>
          <w:szCs w:val="20"/>
        </w:rPr>
      </w:pPr>
    </w:p>
    <w:p w:rsidR="007557F0" w:rsidRDefault="007557F0"/>
    <w:sectPr w:rsidR="007557F0" w:rsidSect="009E24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889"/>
    <w:rsid w:val="001001E9"/>
    <w:rsid w:val="001D1B23"/>
    <w:rsid w:val="0023373E"/>
    <w:rsid w:val="003B223C"/>
    <w:rsid w:val="003B2CC6"/>
    <w:rsid w:val="003D56DA"/>
    <w:rsid w:val="005227DD"/>
    <w:rsid w:val="00581885"/>
    <w:rsid w:val="007557F0"/>
    <w:rsid w:val="007B2959"/>
    <w:rsid w:val="0087608B"/>
    <w:rsid w:val="008D5806"/>
    <w:rsid w:val="00940458"/>
    <w:rsid w:val="009440AD"/>
    <w:rsid w:val="009E5FD5"/>
    <w:rsid w:val="00A65889"/>
    <w:rsid w:val="00B56CF9"/>
    <w:rsid w:val="00DB684A"/>
    <w:rsid w:val="00E312CA"/>
    <w:rsid w:val="00F524A1"/>
    <w:rsid w:val="00FD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88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B2959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eader 2,Heade,Header Titlos Prosforas,Titlos Prosforas"/>
    <w:basedOn w:val="Normal"/>
    <w:link w:val="HeaderChar"/>
    <w:semiHidden/>
    <w:rsid w:val="00A65889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character" w:customStyle="1" w:styleId="HeaderChar">
    <w:name w:val="Header Char"/>
    <w:aliases w:val="hd Char,Header 2 Char,Heade Char,Header Titlos Prosforas Char,Titlos Prosforas Char"/>
    <w:basedOn w:val="DefaultParagraphFont"/>
    <w:link w:val="Header"/>
    <w:semiHidden/>
    <w:rsid w:val="00A65889"/>
    <w:rPr>
      <w:rFonts w:ascii="Arial" w:eastAsia="Times New Roman" w:hAnsi="Arial" w:cs="Times New Roman"/>
      <w:sz w:val="24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unhideWhenUsed/>
    <w:rsid w:val="00A658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65889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7B2959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karalis.k</dc:creator>
  <cp:lastModifiedBy>dbtech03</cp:lastModifiedBy>
  <cp:revision>3</cp:revision>
  <dcterms:created xsi:type="dcterms:W3CDTF">2019-04-21T17:20:00Z</dcterms:created>
  <dcterms:modified xsi:type="dcterms:W3CDTF">2019-04-22T17:15:00Z</dcterms:modified>
</cp:coreProperties>
</file>