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AB4" w:rsidRPr="00B21E2F" w:rsidRDefault="00A72AB4" w:rsidP="007B137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  <w:r w:rsidRPr="00B21E2F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ΕΛΛΗΝΙΚΗ ΔΗΜOΚΡΑΤΙΑ</w:t>
      </w:r>
    </w:p>
    <w:p w:rsidR="00A72AB4" w:rsidRPr="00B21E2F" w:rsidRDefault="00A72AB4" w:rsidP="007B13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l-GR"/>
        </w:rPr>
      </w:pPr>
      <w:r w:rsidRPr="00B21E2F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ΝΟΜΟΣ ΑΤΤΙΚΗΣ</w:t>
      </w:r>
    </w:p>
    <w:p w:rsidR="00A72AB4" w:rsidRPr="00B21E2F" w:rsidRDefault="00A72AB4" w:rsidP="007B137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l-GR"/>
        </w:rPr>
      </w:pPr>
      <w:r w:rsidRPr="00B21E2F">
        <w:rPr>
          <w:rFonts w:ascii="Arial" w:eastAsia="Times New Roman" w:hAnsi="Arial" w:cs="Arial"/>
          <w:b/>
          <w:bCs/>
          <w:sz w:val="20"/>
          <w:szCs w:val="20"/>
          <w:lang w:eastAsia="el-GR"/>
        </w:rPr>
        <w:t>ΔΗΜΟΣ ΒΥΡΩΝΑ</w:t>
      </w:r>
    </w:p>
    <w:p w:rsidR="00A72AB4" w:rsidRDefault="00A72AB4" w:rsidP="007B137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l-GR"/>
        </w:rPr>
      </w:pPr>
      <w:r>
        <w:rPr>
          <w:rFonts w:ascii="Arial" w:eastAsia="Times New Roman" w:hAnsi="Arial" w:cs="Arial"/>
          <w:b/>
          <w:sz w:val="20"/>
          <w:szCs w:val="20"/>
          <w:lang w:eastAsia="el-GR"/>
        </w:rPr>
        <w:t>ΤΕΧΝΙΚΗ ΥΠΗΡΕΣΙΑ</w:t>
      </w:r>
    </w:p>
    <w:p w:rsidR="007B1370" w:rsidRDefault="007B1370" w:rsidP="007B137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A72AB4" w:rsidRDefault="00A72AB4" w:rsidP="00A72AB4">
      <w:pPr>
        <w:spacing w:after="0" w:line="240" w:lineRule="auto"/>
        <w:rPr>
          <w:rFonts w:ascii="Arial" w:hAnsi="Arial" w:cs="Arial"/>
          <w:b/>
          <w:bCs/>
        </w:rPr>
      </w:pPr>
      <w:r w:rsidRPr="00A72AB4">
        <w:rPr>
          <w:rFonts w:ascii="Arial" w:hAnsi="Arial" w:cs="Arial"/>
          <w:b/>
          <w:bCs/>
        </w:rPr>
        <w:t xml:space="preserve">Υπηρεσία : ΄΄Ωρίμανση πρότασης, έκδοση ΠΕΑ, κλπ για την  ενεργειακή </w:t>
      </w:r>
      <w:r>
        <w:rPr>
          <w:rFonts w:ascii="Arial" w:hAnsi="Arial" w:cs="Arial"/>
          <w:b/>
          <w:bCs/>
        </w:rPr>
        <w:t xml:space="preserve">         </w:t>
      </w:r>
    </w:p>
    <w:p w:rsidR="00A72AB4" w:rsidRDefault="00A72AB4" w:rsidP="00A72AB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</w:t>
      </w:r>
      <w:r w:rsidRPr="00A72AB4">
        <w:rPr>
          <w:rFonts w:ascii="Arial" w:hAnsi="Arial" w:cs="Arial"/>
          <w:b/>
          <w:bCs/>
        </w:rPr>
        <w:t>αναβάθμιση  κτιριακών υποδομών Δήμου Βύρωνα΄΄</w:t>
      </w:r>
    </w:p>
    <w:p w:rsidR="00A72AB4" w:rsidRPr="00A72AB4" w:rsidRDefault="00A72AB4" w:rsidP="00A72AB4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79136D" w:rsidRPr="007B1370" w:rsidRDefault="007D4BFE" w:rsidP="00A72AB4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7B1370">
        <w:rPr>
          <w:rFonts w:ascii="Arial" w:hAnsi="Arial" w:cs="Arial"/>
          <w:b/>
          <w:sz w:val="24"/>
          <w:szCs w:val="24"/>
        </w:rPr>
        <w:t>ΕΝΤΥΠΟ ΠΡΟΣΦΟΡΑΣ</w:t>
      </w:r>
      <w:r w:rsidRPr="007B1370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3014"/>
        <w:gridCol w:w="1625"/>
        <w:gridCol w:w="1325"/>
        <w:gridCol w:w="1945"/>
        <w:gridCol w:w="1082"/>
      </w:tblGrid>
      <w:tr w:rsidR="00967D9A" w:rsidRPr="00854543" w:rsidTr="00A72AB4">
        <w:trPr>
          <w:trHeight w:val="956"/>
          <w:jc w:val="center"/>
        </w:trPr>
        <w:tc>
          <w:tcPr>
            <w:tcW w:w="0" w:type="auto"/>
            <w:shd w:val="clear" w:color="auto" w:fill="C4BC96"/>
            <w:vAlign w:val="center"/>
          </w:tcPr>
          <w:p w:rsidR="00967D9A" w:rsidRPr="00854543" w:rsidRDefault="00967D9A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505" w:type="dxa"/>
            <w:shd w:val="clear" w:color="auto" w:fill="C4BC96"/>
            <w:vAlign w:val="center"/>
          </w:tcPr>
          <w:p w:rsidR="00967D9A" w:rsidRPr="00854543" w:rsidRDefault="00967D9A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Περιγραφή Εργασίας</w:t>
            </w:r>
          </w:p>
        </w:tc>
        <w:tc>
          <w:tcPr>
            <w:tcW w:w="1110" w:type="dxa"/>
            <w:shd w:val="clear" w:color="auto" w:fill="C4BC96"/>
            <w:vAlign w:val="center"/>
          </w:tcPr>
          <w:p w:rsidR="00967D9A" w:rsidRPr="00854543" w:rsidRDefault="00967D9A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>ΜΟΝΑΔΑ</w:t>
            </w:r>
          </w:p>
          <w:p w:rsidR="00967D9A" w:rsidRPr="00854543" w:rsidRDefault="00967D9A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>ΜΕΤΡΗΣΗΣ</w:t>
            </w:r>
          </w:p>
        </w:tc>
        <w:tc>
          <w:tcPr>
            <w:tcW w:w="0" w:type="auto"/>
            <w:shd w:val="clear" w:color="auto" w:fill="C4BC96"/>
            <w:vAlign w:val="center"/>
          </w:tcPr>
          <w:p w:rsidR="00967D9A" w:rsidRPr="00854543" w:rsidRDefault="00967D9A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0" w:type="auto"/>
            <w:shd w:val="clear" w:color="auto" w:fill="C4BC96"/>
            <w:vAlign w:val="center"/>
          </w:tcPr>
          <w:p w:rsidR="00967D9A" w:rsidRPr="00854543" w:rsidRDefault="007D4BFE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ΠΡΟΣΦΕΡΟΜΕΝΗ </w:t>
            </w:r>
            <w:r w:rsidR="00967D9A"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>ΤΙΜΗ</w:t>
            </w:r>
          </w:p>
          <w:p w:rsidR="00967D9A" w:rsidRPr="00854543" w:rsidRDefault="00967D9A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>ΜΟΝΑΔΑΣ</w:t>
            </w:r>
          </w:p>
        </w:tc>
        <w:tc>
          <w:tcPr>
            <w:tcW w:w="0" w:type="auto"/>
            <w:shd w:val="clear" w:color="auto" w:fill="C4BC96"/>
            <w:vAlign w:val="center"/>
          </w:tcPr>
          <w:p w:rsidR="00967D9A" w:rsidRPr="00854543" w:rsidRDefault="00967D9A" w:rsidP="0015075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>ΔΑΠΑΝΗ</w:t>
            </w:r>
          </w:p>
        </w:tc>
      </w:tr>
      <w:tr w:rsidR="00AF0DC5" w:rsidRPr="00854543" w:rsidTr="007D4BFE">
        <w:trPr>
          <w:jc w:val="center"/>
        </w:trPr>
        <w:tc>
          <w:tcPr>
            <w:tcW w:w="0" w:type="auto"/>
            <w:vAlign w:val="center"/>
          </w:tcPr>
          <w:p w:rsidR="00AF0DC5" w:rsidRPr="00854543" w:rsidRDefault="00AF0DC5" w:rsidP="00303D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5" w:type="dxa"/>
            <w:vAlign w:val="center"/>
          </w:tcPr>
          <w:p w:rsidR="00AF0DC5" w:rsidRPr="00344091" w:rsidRDefault="00AF0DC5" w:rsidP="00A72AB4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12334">
              <w:rPr>
                <w:rFonts w:ascii="Arial" w:hAnsi="Arial" w:cs="Arial"/>
                <w:color w:val="000000"/>
                <w:sz w:val="20"/>
                <w:szCs w:val="20"/>
              </w:rPr>
              <w:t xml:space="preserve">Υποστήριξη των Υπηρεσιών του Δήμου στην προετοιμασία της Πρότασης Πράξης του Δήμου για ένταξη στη Δράση </w:t>
            </w:r>
            <w:r w:rsidRPr="0034409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«Παρεμβάσεις βελτίωσης της ενεργειακής απ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οδοτικότητας σε δημόσια κτίρια»</w:t>
            </w:r>
            <w:r w:rsidRPr="0091233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σύμφωνα με την Τεχνική Περιγραφή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, ήτοι:Α) </w:t>
            </w:r>
            <w:r w:rsidRPr="00344091">
              <w:rPr>
                <w:rFonts w:ascii="Arial" w:hAnsi="Arial" w:cs="Arial"/>
                <w:color w:val="000000"/>
                <w:sz w:val="20"/>
                <w:szCs w:val="20"/>
              </w:rPr>
              <w:t>Διερεύνηση του κτιριακού αποθέματος του Δήμου και διαλογή των κτιρίων που εμπίπτουν στις προϋποθέσεις της Πρόσκλησης.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Β) </w:t>
            </w:r>
            <w:r w:rsidRPr="00344091">
              <w:rPr>
                <w:rFonts w:ascii="Arial" w:hAnsi="Arial" w:cs="Arial"/>
                <w:color w:val="000000"/>
                <w:sz w:val="20"/>
                <w:szCs w:val="20"/>
              </w:rPr>
              <w:t>Επιλογή σε συνεργασία με τις Υπηρεσίες του Δήμου των κτιρίων που θα ενταχθούν στην Πρόταση Πράξης του Δήμου.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Γ) </w:t>
            </w:r>
            <w:r w:rsidRPr="00344091">
              <w:rPr>
                <w:rFonts w:ascii="Arial" w:hAnsi="Arial" w:cs="Arial"/>
                <w:color w:val="000000"/>
                <w:sz w:val="20"/>
                <w:szCs w:val="20"/>
              </w:rPr>
              <w:t>Σύνταξη Τεχνικού Δελτίου Έργου, συγκρότηση φακέλου και υποστήριξη των Υπηρεσιών του Δήμου στην υποβολή της πρότασης έως την λήψη της απόφασης ένταξης.</w:t>
            </w:r>
          </w:p>
        </w:tc>
        <w:tc>
          <w:tcPr>
            <w:tcW w:w="1110" w:type="dxa"/>
            <w:vAlign w:val="center"/>
          </w:tcPr>
          <w:p w:rsidR="00AF0DC5" w:rsidRDefault="00AF0DC5" w:rsidP="00303D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Ανθρωποημέρα</w:t>
            </w:r>
          </w:p>
        </w:tc>
        <w:tc>
          <w:tcPr>
            <w:tcW w:w="0" w:type="auto"/>
            <w:vAlign w:val="center"/>
          </w:tcPr>
          <w:p w:rsidR="00AF0DC5" w:rsidRPr="002C0DCA" w:rsidRDefault="00AF0DC5" w:rsidP="00AF0D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:rsidR="00AF0DC5" w:rsidRPr="00722FF5" w:rsidRDefault="00AF0DC5" w:rsidP="00AF0D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AF0DC5" w:rsidRPr="002C0DCA" w:rsidRDefault="00AF0DC5" w:rsidP="00AF0D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AF0DC5" w:rsidRPr="00854543" w:rsidTr="007D4BFE">
        <w:trPr>
          <w:jc w:val="center"/>
        </w:trPr>
        <w:tc>
          <w:tcPr>
            <w:tcW w:w="0" w:type="auto"/>
            <w:vAlign w:val="center"/>
          </w:tcPr>
          <w:p w:rsidR="00AF0DC5" w:rsidRPr="00854543" w:rsidRDefault="00AF0DC5" w:rsidP="0015075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05" w:type="dxa"/>
            <w:vAlign w:val="center"/>
          </w:tcPr>
          <w:p w:rsidR="00AF0DC5" w:rsidRPr="00D67EE1" w:rsidRDefault="00AF0DC5" w:rsidP="00902F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6723">
              <w:rPr>
                <w:rFonts w:ascii="Arial" w:hAnsi="Arial" w:cs="Arial"/>
                <w:color w:val="000000"/>
                <w:sz w:val="20"/>
                <w:szCs w:val="20"/>
              </w:rPr>
              <w:t>Έκδοση Πιστοποιητικών Ενεργειακής Απόδοσης (Π.Ε.Α.) και σύνταξη εντύπου πρότασης παρεμβάσεων για τα κτίρια που θα ενταχθούν στην Πρόταση Πράξης του Δήμου.</w:t>
            </w:r>
          </w:p>
        </w:tc>
        <w:tc>
          <w:tcPr>
            <w:tcW w:w="1110" w:type="dxa"/>
            <w:vAlign w:val="center"/>
          </w:tcPr>
          <w:p w:rsidR="00AF0DC5" w:rsidRPr="00854543" w:rsidRDefault="00AF0DC5" w:rsidP="00145F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Ανθρωποημέρα</w:t>
            </w:r>
          </w:p>
        </w:tc>
        <w:tc>
          <w:tcPr>
            <w:tcW w:w="0" w:type="auto"/>
            <w:vAlign w:val="center"/>
          </w:tcPr>
          <w:p w:rsidR="00AF0DC5" w:rsidRPr="002C0DCA" w:rsidRDefault="00AF0DC5" w:rsidP="00AF0D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0" w:type="auto"/>
            <w:vAlign w:val="center"/>
          </w:tcPr>
          <w:p w:rsidR="00AF0DC5" w:rsidRPr="00854543" w:rsidRDefault="00AF0DC5" w:rsidP="00AF0D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F0DC5" w:rsidRPr="002C0DCA" w:rsidRDefault="00AF0DC5" w:rsidP="00AF0D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F0DC5" w:rsidRPr="00854543" w:rsidTr="00BA717D">
        <w:trPr>
          <w:jc w:val="center"/>
        </w:trPr>
        <w:tc>
          <w:tcPr>
            <w:tcW w:w="0" w:type="auto"/>
            <w:gridSpan w:val="5"/>
            <w:vAlign w:val="center"/>
          </w:tcPr>
          <w:p w:rsidR="00AF0DC5" w:rsidRPr="00854543" w:rsidRDefault="00AF0DC5" w:rsidP="0015075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Άθροισμα</w:t>
            </w:r>
          </w:p>
        </w:tc>
        <w:tc>
          <w:tcPr>
            <w:tcW w:w="0" w:type="auto"/>
            <w:vAlign w:val="center"/>
          </w:tcPr>
          <w:p w:rsidR="00AF0DC5" w:rsidRPr="00787F72" w:rsidRDefault="00AF0DC5" w:rsidP="00AF0D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9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AF0DC5" w:rsidRPr="00854543" w:rsidTr="00BA717D">
        <w:trPr>
          <w:jc w:val="center"/>
        </w:trPr>
        <w:tc>
          <w:tcPr>
            <w:tcW w:w="0" w:type="auto"/>
            <w:gridSpan w:val="5"/>
            <w:vAlign w:val="center"/>
          </w:tcPr>
          <w:p w:rsidR="00AF0DC5" w:rsidRPr="00854543" w:rsidRDefault="00AF0DC5" w:rsidP="0015075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4543">
              <w:rPr>
                <w:rFonts w:ascii="Arial" w:hAnsi="Arial" w:cs="Arial"/>
                <w:color w:val="000000"/>
                <w:sz w:val="20"/>
                <w:szCs w:val="20"/>
              </w:rPr>
              <w:t>Φ.Π.Α.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54543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vAlign w:val="center"/>
          </w:tcPr>
          <w:p w:rsidR="00AF0DC5" w:rsidRPr="00F209AF" w:rsidRDefault="00AF0DC5" w:rsidP="00AF0DC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209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AF0DC5" w:rsidRPr="00854543" w:rsidTr="00BA717D">
        <w:trPr>
          <w:jc w:val="center"/>
        </w:trPr>
        <w:tc>
          <w:tcPr>
            <w:tcW w:w="0" w:type="auto"/>
            <w:gridSpan w:val="5"/>
            <w:vAlign w:val="center"/>
          </w:tcPr>
          <w:p w:rsidR="00AF0DC5" w:rsidRPr="00854543" w:rsidRDefault="00AF0DC5" w:rsidP="0015075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Σύνολο</w:t>
            </w:r>
            <w:r w:rsidRPr="008545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F0DC5" w:rsidRPr="00854543" w:rsidRDefault="00AF0DC5" w:rsidP="00AF0D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209A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€</w:t>
            </w:r>
          </w:p>
        </w:tc>
      </w:tr>
    </w:tbl>
    <w:p w:rsidR="00067CA5" w:rsidRPr="003446B2" w:rsidRDefault="007D4BFE" w:rsidP="00067CA5">
      <w:pPr>
        <w:pStyle w:val="BodyTextIndent"/>
        <w:ind w:firstLine="0"/>
        <w:rPr>
          <w:b/>
        </w:rPr>
      </w:pPr>
      <w:r>
        <w:rPr>
          <w:b/>
        </w:rPr>
        <w:t>ΗΜΕΡΟΜΗΝΙΑ            .....</w:t>
      </w:r>
      <w:r w:rsidR="00067CA5" w:rsidRPr="003446B2">
        <w:rPr>
          <w:b/>
        </w:rPr>
        <w:t>/</w:t>
      </w:r>
      <w:r>
        <w:rPr>
          <w:b/>
        </w:rPr>
        <w:t>5</w:t>
      </w:r>
      <w:r w:rsidR="00067CA5" w:rsidRPr="003446B2">
        <w:rPr>
          <w:b/>
        </w:rPr>
        <w:t>/2019</w:t>
      </w:r>
      <w:r w:rsidR="00A72AB4">
        <w:rPr>
          <w:b/>
        </w:rPr>
        <w:t xml:space="preserve">                                </w:t>
      </w:r>
      <w:r w:rsidR="00A72AB4">
        <w:rPr>
          <w:b/>
          <w:bCs/>
        </w:rPr>
        <w:t xml:space="preserve">Ο </w:t>
      </w:r>
      <w:r w:rsidR="00A72AB4" w:rsidRPr="003446B2">
        <w:rPr>
          <w:b/>
          <w:bCs/>
        </w:rPr>
        <w:t xml:space="preserve"> </w:t>
      </w:r>
      <w:r w:rsidR="00A72AB4">
        <w:rPr>
          <w:b/>
          <w:bCs/>
        </w:rPr>
        <w:t>ΠΡΟΣΦΕΡΩΝ</w:t>
      </w:r>
    </w:p>
    <w:p w:rsidR="00067CA5" w:rsidRDefault="00067CA5" w:rsidP="00067CA5">
      <w:pPr>
        <w:pStyle w:val="BodyTextIndent"/>
        <w:ind w:firstLine="0"/>
      </w:pPr>
    </w:p>
    <w:p w:rsidR="00067CA5" w:rsidRDefault="00067CA5" w:rsidP="007D4BFE">
      <w:pPr>
        <w:pStyle w:val="BodyTextIndent"/>
        <w:ind w:firstLine="0"/>
      </w:pPr>
      <w:r>
        <w:rPr>
          <w:b/>
          <w:bCs/>
        </w:rPr>
        <w:t xml:space="preserve">                                 </w:t>
      </w:r>
      <w:r w:rsidR="007D4BFE">
        <w:rPr>
          <w:b/>
          <w:bCs/>
        </w:rPr>
        <w:t xml:space="preserve">                        </w:t>
      </w:r>
      <w:r>
        <w:rPr>
          <w:b/>
          <w:bCs/>
        </w:rPr>
        <w:t xml:space="preserve">  </w:t>
      </w:r>
    </w:p>
    <w:sectPr w:rsidR="00067CA5" w:rsidSect="00483497">
      <w:footerReference w:type="default" r:id="rId7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AB4" w:rsidRDefault="00A72AB4" w:rsidP="00773A93">
      <w:pPr>
        <w:spacing w:after="0" w:line="240" w:lineRule="auto"/>
      </w:pPr>
      <w:r>
        <w:separator/>
      </w:r>
    </w:p>
  </w:endnote>
  <w:endnote w:type="continuationSeparator" w:id="0">
    <w:p w:rsidR="00A72AB4" w:rsidRDefault="00A72AB4" w:rsidP="00773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41314"/>
      <w:docPartObj>
        <w:docPartGallery w:val="Page Numbers (Bottom of Page)"/>
        <w:docPartUnique/>
      </w:docPartObj>
    </w:sdtPr>
    <w:sdtContent>
      <w:p w:rsidR="00A72AB4" w:rsidRDefault="00A72AB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B13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AB4" w:rsidRDefault="00A72A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AB4" w:rsidRDefault="00A72AB4" w:rsidP="00773A93">
      <w:pPr>
        <w:spacing w:after="0" w:line="240" w:lineRule="auto"/>
      </w:pPr>
      <w:r>
        <w:separator/>
      </w:r>
    </w:p>
  </w:footnote>
  <w:footnote w:type="continuationSeparator" w:id="0">
    <w:p w:rsidR="00A72AB4" w:rsidRDefault="00A72AB4" w:rsidP="00773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60CB"/>
    <w:multiLevelType w:val="hybridMultilevel"/>
    <w:tmpl w:val="184A2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E43"/>
    <w:rsid w:val="00067CA5"/>
    <w:rsid w:val="000B2664"/>
    <w:rsid w:val="000B62A1"/>
    <w:rsid w:val="000D1035"/>
    <w:rsid w:val="00145F2E"/>
    <w:rsid w:val="001505D6"/>
    <w:rsid w:val="00150751"/>
    <w:rsid w:val="00160E45"/>
    <w:rsid w:val="0016545C"/>
    <w:rsid w:val="0018549D"/>
    <w:rsid w:val="001955D3"/>
    <w:rsid w:val="00296548"/>
    <w:rsid w:val="002A0476"/>
    <w:rsid w:val="002B0DDE"/>
    <w:rsid w:val="002C0DCA"/>
    <w:rsid w:val="002E738B"/>
    <w:rsid w:val="00303D0E"/>
    <w:rsid w:val="00306347"/>
    <w:rsid w:val="00344091"/>
    <w:rsid w:val="00355F2D"/>
    <w:rsid w:val="00471E36"/>
    <w:rsid w:val="00480D1E"/>
    <w:rsid w:val="00483497"/>
    <w:rsid w:val="00490DBA"/>
    <w:rsid w:val="004D4521"/>
    <w:rsid w:val="00504EA8"/>
    <w:rsid w:val="005124BA"/>
    <w:rsid w:val="00542FB6"/>
    <w:rsid w:val="005A06DC"/>
    <w:rsid w:val="005B45C3"/>
    <w:rsid w:val="005D289C"/>
    <w:rsid w:val="005D6415"/>
    <w:rsid w:val="005F7EA0"/>
    <w:rsid w:val="00606E17"/>
    <w:rsid w:val="00645E43"/>
    <w:rsid w:val="006F0E2C"/>
    <w:rsid w:val="00713B60"/>
    <w:rsid w:val="00722317"/>
    <w:rsid w:val="007269B0"/>
    <w:rsid w:val="00744691"/>
    <w:rsid w:val="00773A93"/>
    <w:rsid w:val="0079136D"/>
    <w:rsid w:val="007A5C8D"/>
    <w:rsid w:val="007B1370"/>
    <w:rsid w:val="007B297D"/>
    <w:rsid w:val="007D4BFE"/>
    <w:rsid w:val="00826A99"/>
    <w:rsid w:val="008353C1"/>
    <w:rsid w:val="00840D8F"/>
    <w:rsid w:val="00850911"/>
    <w:rsid w:val="008810A7"/>
    <w:rsid w:val="00902FFF"/>
    <w:rsid w:val="00903784"/>
    <w:rsid w:val="009108CB"/>
    <w:rsid w:val="00912334"/>
    <w:rsid w:val="00933A13"/>
    <w:rsid w:val="0093516E"/>
    <w:rsid w:val="00940E07"/>
    <w:rsid w:val="00967D9A"/>
    <w:rsid w:val="00971AD4"/>
    <w:rsid w:val="009720E6"/>
    <w:rsid w:val="009A3C06"/>
    <w:rsid w:val="009C3D0F"/>
    <w:rsid w:val="00A05C3B"/>
    <w:rsid w:val="00A21683"/>
    <w:rsid w:val="00A72AB4"/>
    <w:rsid w:val="00A73FE3"/>
    <w:rsid w:val="00A80184"/>
    <w:rsid w:val="00A90441"/>
    <w:rsid w:val="00AD5094"/>
    <w:rsid w:val="00AF0DC5"/>
    <w:rsid w:val="00AF4742"/>
    <w:rsid w:val="00B21E2F"/>
    <w:rsid w:val="00B2214F"/>
    <w:rsid w:val="00B36C4B"/>
    <w:rsid w:val="00B46C7E"/>
    <w:rsid w:val="00B92B2E"/>
    <w:rsid w:val="00BA3999"/>
    <w:rsid w:val="00BA717D"/>
    <w:rsid w:val="00BB69CD"/>
    <w:rsid w:val="00BE6259"/>
    <w:rsid w:val="00BF5F3C"/>
    <w:rsid w:val="00C63C29"/>
    <w:rsid w:val="00C9080E"/>
    <w:rsid w:val="00C9239D"/>
    <w:rsid w:val="00C97FFD"/>
    <w:rsid w:val="00CB2697"/>
    <w:rsid w:val="00CE681C"/>
    <w:rsid w:val="00CF216A"/>
    <w:rsid w:val="00D44D0F"/>
    <w:rsid w:val="00D67EE1"/>
    <w:rsid w:val="00D76BA5"/>
    <w:rsid w:val="00DD3FD3"/>
    <w:rsid w:val="00E22CDF"/>
    <w:rsid w:val="00E34731"/>
    <w:rsid w:val="00E80A7C"/>
    <w:rsid w:val="00E96723"/>
    <w:rsid w:val="00F21E3B"/>
    <w:rsid w:val="00F95CAF"/>
    <w:rsid w:val="00FA1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691"/>
  </w:style>
  <w:style w:type="paragraph" w:styleId="Heading1">
    <w:name w:val="heading 1"/>
    <w:basedOn w:val="Normal"/>
    <w:next w:val="Normal"/>
    <w:link w:val="Heading1Char"/>
    <w:qFormat/>
    <w:rsid w:val="00967D9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3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67D9A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Header">
    <w:name w:val="header"/>
    <w:basedOn w:val="Normal"/>
    <w:link w:val="HeaderChar"/>
    <w:uiPriority w:val="99"/>
    <w:semiHidden/>
    <w:unhideWhenUsed/>
    <w:rsid w:val="00773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3A93"/>
  </w:style>
  <w:style w:type="paragraph" w:styleId="Footer">
    <w:name w:val="footer"/>
    <w:basedOn w:val="Normal"/>
    <w:link w:val="FooterChar"/>
    <w:uiPriority w:val="99"/>
    <w:unhideWhenUsed/>
    <w:rsid w:val="00773A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93"/>
  </w:style>
  <w:style w:type="paragraph" w:styleId="ListParagraph">
    <w:name w:val="List Paragraph"/>
    <w:basedOn w:val="Normal"/>
    <w:uiPriority w:val="34"/>
    <w:qFormat/>
    <w:rsid w:val="00344091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067CA5"/>
    <w:pPr>
      <w:spacing w:after="0"/>
      <w:ind w:firstLine="720"/>
      <w:jc w:val="both"/>
    </w:pPr>
    <w:rPr>
      <w:rFonts w:ascii="Times New Roman" w:eastAsia="Times New Roman" w:hAnsi="Times New Roman" w:cs="Times New Roman"/>
      <w:sz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067CA5"/>
    <w:rPr>
      <w:rFonts w:ascii="Times New Roman" w:eastAsia="Times New Roman" w:hAnsi="Times New Roman" w:cs="Times New Roman"/>
      <w:sz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dbtech03</cp:lastModifiedBy>
  <cp:revision>3</cp:revision>
  <cp:lastPrinted>2015-01-28T11:12:00Z</cp:lastPrinted>
  <dcterms:created xsi:type="dcterms:W3CDTF">2019-05-16T17:18:00Z</dcterms:created>
  <dcterms:modified xsi:type="dcterms:W3CDTF">2019-05-16T17:22:00Z</dcterms:modified>
</cp:coreProperties>
</file>