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576" w:rsidRPr="009B65B6" w:rsidRDefault="009B65B6" w:rsidP="009B65B6">
      <w:pPr>
        <w:spacing w:after="0" w:line="240" w:lineRule="auto"/>
        <w:jc w:val="both"/>
        <w:rPr>
          <w:b/>
        </w:rPr>
      </w:pPr>
      <w:r w:rsidRPr="009B65B6">
        <w:rPr>
          <w:b/>
        </w:rPr>
        <w:t>ΕΛΛΗΝΙΚΗ ΔΗΜΟΚΡΑΤΙΑ</w:t>
      </w:r>
    </w:p>
    <w:p w:rsidR="009B65B6" w:rsidRDefault="009B65B6" w:rsidP="009B65B6">
      <w:pPr>
        <w:spacing w:after="0" w:line="240" w:lineRule="auto"/>
        <w:jc w:val="both"/>
        <w:rPr>
          <w:b/>
        </w:rPr>
      </w:pPr>
      <w:r>
        <w:rPr>
          <w:b/>
        </w:rPr>
        <w:t>ΝΟΜΟΣ</w:t>
      </w:r>
      <w:r w:rsidRPr="009B65B6">
        <w:rPr>
          <w:b/>
        </w:rPr>
        <w:t xml:space="preserve">  ΑΤΤΙΚΗΣ</w:t>
      </w:r>
      <w:r w:rsidR="00023CBB">
        <w:rPr>
          <w:b/>
        </w:rPr>
        <w:tab/>
      </w:r>
      <w:r w:rsidR="00023CBB">
        <w:rPr>
          <w:b/>
        </w:rPr>
        <w:tab/>
      </w:r>
      <w:r w:rsidR="00023CBB">
        <w:rPr>
          <w:b/>
        </w:rPr>
        <w:tab/>
      </w:r>
      <w:r w:rsidR="00023CBB">
        <w:rPr>
          <w:b/>
        </w:rPr>
        <w:tab/>
      </w:r>
      <w:r w:rsidR="00023CBB">
        <w:rPr>
          <w:b/>
        </w:rPr>
        <w:tab/>
      </w:r>
      <w:r w:rsidR="00023CBB">
        <w:rPr>
          <w:b/>
        </w:rPr>
        <w:tab/>
        <w:t xml:space="preserve">Ημερομηνία: </w:t>
      </w:r>
      <w:r w:rsidR="009546AD" w:rsidRPr="009546AD">
        <w:rPr>
          <w:b/>
        </w:rPr>
        <w:t>1</w:t>
      </w:r>
      <w:r w:rsidR="009546AD">
        <w:rPr>
          <w:b/>
          <w:lang w:val="en-US"/>
        </w:rPr>
        <w:t>4</w:t>
      </w:r>
      <w:r w:rsidR="00023CBB">
        <w:rPr>
          <w:b/>
        </w:rPr>
        <w:t>/</w:t>
      </w:r>
      <w:r w:rsidR="009546AD">
        <w:rPr>
          <w:b/>
          <w:lang w:val="en-US"/>
        </w:rPr>
        <w:t>03</w:t>
      </w:r>
      <w:r w:rsidR="00023CBB">
        <w:rPr>
          <w:b/>
        </w:rPr>
        <w:t>/2014</w:t>
      </w:r>
    </w:p>
    <w:p w:rsidR="009B65B6" w:rsidRDefault="009B65B6" w:rsidP="009B65B6">
      <w:pPr>
        <w:spacing w:after="0" w:line="240" w:lineRule="auto"/>
        <w:jc w:val="both"/>
        <w:rPr>
          <w:b/>
        </w:rPr>
      </w:pPr>
      <w:r>
        <w:rPr>
          <w:b/>
        </w:rPr>
        <w:t>ΔΗΜΟΣ ΒΥΡΩΝΑ</w:t>
      </w:r>
      <w:r w:rsidR="00023CBB">
        <w:rPr>
          <w:b/>
        </w:rPr>
        <w:tab/>
      </w:r>
      <w:r w:rsidR="00023CBB">
        <w:rPr>
          <w:b/>
        </w:rPr>
        <w:tab/>
      </w:r>
      <w:r w:rsidR="00023CBB">
        <w:rPr>
          <w:b/>
        </w:rPr>
        <w:tab/>
      </w:r>
      <w:r w:rsidR="00023CBB">
        <w:rPr>
          <w:b/>
        </w:rPr>
        <w:tab/>
      </w:r>
      <w:r w:rsidR="00023CBB">
        <w:rPr>
          <w:b/>
        </w:rPr>
        <w:tab/>
      </w:r>
      <w:r w:rsidR="00023CBB">
        <w:rPr>
          <w:b/>
        </w:rPr>
        <w:tab/>
        <w:t xml:space="preserve">Αρ. πρωτ. </w:t>
      </w:r>
      <w:r w:rsidR="009546AD">
        <w:rPr>
          <w:b/>
        </w:rPr>
        <w:t>8708</w:t>
      </w:r>
    </w:p>
    <w:p w:rsidR="009B65B6" w:rsidRDefault="009B65B6" w:rsidP="009B65B6">
      <w:pPr>
        <w:spacing w:after="0" w:line="240" w:lineRule="auto"/>
        <w:jc w:val="both"/>
        <w:rPr>
          <w:b/>
        </w:rPr>
      </w:pPr>
      <w:r>
        <w:rPr>
          <w:b/>
        </w:rPr>
        <w:t>ΤΕΧΝΙΚΗ ΥΠΗΡΕΣΙΑ</w:t>
      </w:r>
    </w:p>
    <w:p w:rsidR="009B65B6" w:rsidRDefault="009B65B6" w:rsidP="009B65B6">
      <w:pPr>
        <w:spacing w:after="0" w:line="240" w:lineRule="auto"/>
        <w:jc w:val="both"/>
        <w:rPr>
          <w:b/>
        </w:rPr>
      </w:pPr>
      <w:r>
        <w:rPr>
          <w:b/>
        </w:rPr>
        <w:t>ΤΜΗΜΑ ΠΛΗΡΟΦΟΡΙΚΗΣ</w:t>
      </w:r>
    </w:p>
    <w:p w:rsidR="009B65B6" w:rsidRDefault="009B65B6" w:rsidP="009B65B6">
      <w:pPr>
        <w:spacing w:after="0" w:line="240" w:lineRule="auto"/>
        <w:jc w:val="both"/>
        <w:rPr>
          <w:b/>
        </w:rPr>
      </w:pPr>
    </w:p>
    <w:p w:rsidR="009B65B6" w:rsidRDefault="009B65B6" w:rsidP="009B65B6">
      <w:pPr>
        <w:spacing w:after="0" w:line="240" w:lineRule="auto"/>
        <w:jc w:val="both"/>
        <w:rPr>
          <w:b/>
        </w:rPr>
      </w:pPr>
    </w:p>
    <w:p w:rsidR="009B65B6" w:rsidRDefault="009B65B6" w:rsidP="009B65B6">
      <w:pPr>
        <w:spacing w:after="0" w:line="240" w:lineRule="auto"/>
        <w:jc w:val="both"/>
        <w:rPr>
          <w:b/>
        </w:rPr>
      </w:pPr>
    </w:p>
    <w:p w:rsidR="009B65B6" w:rsidRDefault="009B65B6" w:rsidP="009B65B6">
      <w:pPr>
        <w:spacing w:after="0" w:line="240" w:lineRule="auto"/>
        <w:jc w:val="both"/>
        <w:rPr>
          <w:b/>
        </w:rPr>
      </w:pPr>
    </w:p>
    <w:p w:rsidR="009B65B6" w:rsidRDefault="009B65B6" w:rsidP="009B65B6">
      <w:pPr>
        <w:spacing w:after="0" w:line="240" w:lineRule="auto"/>
        <w:jc w:val="both"/>
        <w:rPr>
          <w:b/>
        </w:rPr>
      </w:pPr>
    </w:p>
    <w:p w:rsidR="009B65B6" w:rsidRDefault="009B65B6" w:rsidP="009B65B6">
      <w:pPr>
        <w:spacing w:after="0" w:line="240" w:lineRule="auto"/>
        <w:jc w:val="both"/>
        <w:rPr>
          <w:b/>
        </w:rPr>
      </w:pPr>
    </w:p>
    <w:p w:rsidR="009B65B6" w:rsidRDefault="009B65B6" w:rsidP="009B65B6">
      <w:pPr>
        <w:spacing w:after="0" w:line="240" w:lineRule="auto"/>
        <w:jc w:val="center"/>
        <w:rPr>
          <w:b/>
        </w:rPr>
      </w:pPr>
      <w:r>
        <w:rPr>
          <w:b/>
        </w:rPr>
        <w:t>ΠΡΟΣΚΛΗΣΗ ΕΝΔΙΑΦΕΡΟΝΤΟΣ</w:t>
      </w:r>
    </w:p>
    <w:p w:rsidR="009B65B6" w:rsidRDefault="009B65B6" w:rsidP="009B65B6">
      <w:pPr>
        <w:spacing w:after="0" w:line="240" w:lineRule="auto"/>
        <w:jc w:val="center"/>
        <w:rPr>
          <w:b/>
        </w:rPr>
      </w:pPr>
    </w:p>
    <w:p w:rsidR="009B65B6" w:rsidRDefault="009B65B6" w:rsidP="009B65B6">
      <w:pPr>
        <w:spacing w:after="0" w:line="240" w:lineRule="auto"/>
        <w:jc w:val="center"/>
        <w:rPr>
          <w:b/>
        </w:rPr>
      </w:pPr>
    </w:p>
    <w:p w:rsidR="009B65B6" w:rsidRDefault="009B65B6" w:rsidP="009B65B6">
      <w:pPr>
        <w:spacing w:after="0" w:line="240" w:lineRule="auto"/>
        <w:jc w:val="center"/>
        <w:rPr>
          <w:b/>
        </w:rPr>
      </w:pPr>
      <w:r>
        <w:rPr>
          <w:b/>
        </w:rPr>
        <w:t>ΘΕΜΑ: ΚΑΤΑΘΕΣΗ ΟΙΚΟΝΟΜΙΚΗΣ ΠΡΟΣΦΟΡΑΣ ΓΙΑ ΤΗΝ ΠΡΟΜΗΘΕΙ</w:t>
      </w:r>
      <w:r w:rsidRPr="009B65B6">
        <w:rPr>
          <w:b/>
        </w:rPr>
        <w:t>Α «</w:t>
      </w:r>
      <w:r w:rsidRPr="009B65B6">
        <w:rPr>
          <w:rFonts w:cs="Arial"/>
          <w:b/>
          <w:bCs/>
        </w:rPr>
        <w:t xml:space="preserve">ΠΡΟΜΗΘΕΙΑ </w:t>
      </w:r>
      <w:r w:rsidR="009546AD">
        <w:rPr>
          <w:rFonts w:cs="Arial"/>
          <w:b/>
          <w:bCs/>
        </w:rPr>
        <w:t>ΔΙΚΟΜΙΣΤΩΝ ΚΑΙ ΔΙΚΤΥΑΚΟΥ ΕΞΟΠΛΙΣΜΟΥ</w:t>
      </w:r>
      <w:r w:rsidRPr="009B65B6">
        <w:rPr>
          <w:b/>
        </w:rPr>
        <w:t>»</w:t>
      </w:r>
    </w:p>
    <w:p w:rsidR="009B65B6" w:rsidRDefault="009B65B6" w:rsidP="009B65B6">
      <w:pPr>
        <w:spacing w:after="0" w:line="240" w:lineRule="auto"/>
        <w:jc w:val="center"/>
        <w:rPr>
          <w:b/>
        </w:rPr>
      </w:pPr>
    </w:p>
    <w:p w:rsidR="009B65B6" w:rsidRDefault="009B65B6" w:rsidP="009B65B6">
      <w:pPr>
        <w:spacing w:after="0" w:line="240" w:lineRule="auto"/>
        <w:jc w:val="center"/>
        <w:rPr>
          <w:b/>
        </w:rPr>
      </w:pPr>
    </w:p>
    <w:p w:rsidR="009B65B6" w:rsidRDefault="00416253" w:rsidP="00416253">
      <w:pPr>
        <w:spacing w:after="0" w:line="240" w:lineRule="auto"/>
        <w:ind w:firstLine="720"/>
        <w:jc w:val="both"/>
      </w:pPr>
      <w:r w:rsidRPr="00416253">
        <w:t>Προκειμένου</w:t>
      </w:r>
      <w:r>
        <w:t xml:space="preserve"> ο Δήμος Βύρωνα να προβεί στη σύναψη σύμβασης για την «Προμήθεια </w:t>
      </w:r>
      <w:r w:rsidR="009546AD">
        <w:t>διακομιστών και δικτυακού εξοπλισμού»</w:t>
      </w:r>
      <w:r>
        <w:t xml:space="preserve"> </w:t>
      </w:r>
      <w:r w:rsidRPr="00416253">
        <w:t xml:space="preserve"> </w:t>
      </w:r>
      <w:r w:rsidR="00492BF7">
        <w:t>με τη διαδικασία της απευθείας ανάθεσης, καλεί για την εκδήλωση ενδιαφέροντος συμμετοχής, εταιρείες ανάλογης δραστηριότητας.</w:t>
      </w:r>
    </w:p>
    <w:p w:rsidR="009546AD" w:rsidRPr="00416253" w:rsidRDefault="009546AD" w:rsidP="009546AD">
      <w:pPr>
        <w:spacing w:after="0" w:line="240" w:lineRule="auto"/>
        <w:ind w:firstLine="720"/>
        <w:jc w:val="both"/>
      </w:pPr>
      <w:r>
        <w:t>Επισυνάπτεται η τεχνική έκθεση του Τμήματος Πληροφορικής με τα τεχνικά χαρακτηριστικά των υπό προμήθεια υλικών. Τα υπό προμήθεια υλικά θα πρέπει να παραδοθούν και εγκατασταθούν σε πλήρη λειτουργία στο Δήμο, σύμφωνα με τις υποδείξεις του Τμήματος Πληροφορικής, μέχρι τις 30 Απριλίου 2014 ημέρα Τετάρτη. Οι οικονομικές προσφορές θα πρέπει να έχουν κατατεθεί στο Τμήμα Πληροφορικής (Αρχιεπισκόπου Μακαρίου 76, Βύρωνας, 1ος όροφος, 2107608925-924), μέχρι τις 19-03-2014, ημέρα Τετάρτη και ώρα 1</w:t>
      </w:r>
      <w:r w:rsidRPr="00AF2790">
        <w:t>2</w:t>
      </w:r>
      <w:r>
        <w:t>:00.</w:t>
      </w:r>
    </w:p>
    <w:p w:rsidR="009B65B6" w:rsidRPr="009B65B6" w:rsidRDefault="009546AD" w:rsidP="009546AD">
      <w:pPr>
        <w:spacing w:after="0" w:line="240" w:lineRule="auto"/>
        <w:jc w:val="both"/>
        <w:rPr>
          <w:b/>
        </w:rPr>
      </w:pPr>
      <w:r>
        <w:rPr>
          <w:b/>
        </w:rPr>
        <w:br/>
      </w:r>
      <w:r w:rsidR="009B65B6">
        <w:rPr>
          <w:b/>
        </w:rPr>
        <w:br/>
      </w:r>
    </w:p>
    <w:p w:rsidR="009B65B6" w:rsidRDefault="009B65B6"/>
    <w:p w:rsidR="00023CBB" w:rsidRDefault="00023CBB"/>
    <w:p w:rsidR="00023CBB" w:rsidRPr="009B65B6" w:rsidRDefault="00023CBB" w:rsidP="00023CBB">
      <w:pPr>
        <w:jc w:val="right"/>
      </w:pPr>
      <w:r>
        <w:t>ΤΜΗΜΑ ΠΛΗΡΟΦΟΡΙΚΗΣ</w:t>
      </w:r>
    </w:p>
    <w:sectPr w:rsidR="00023CBB" w:rsidRPr="009B65B6" w:rsidSect="00C865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9B65B6"/>
    <w:rsid w:val="00023CBB"/>
    <w:rsid w:val="002D388D"/>
    <w:rsid w:val="00416253"/>
    <w:rsid w:val="00492BF7"/>
    <w:rsid w:val="004C14F5"/>
    <w:rsid w:val="00562AD9"/>
    <w:rsid w:val="009546AD"/>
    <w:rsid w:val="009B65B6"/>
    <w:rsid w:val="00C86576"/>
    <w:rsid w:val="00DE46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5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160</Words>
  <Characters>869</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TECH101</dc:creator>
  <cp:keywords/>
  <dc:description/>
  <cp:lastModifiedBy>TECH101</cp:lastModifiedBy>
  <cp:revision>3</cp:revision>
  <dcterms:created xsi:type="dcterms:W3CDTF">2014-03-14T06:54:00Z</dcterms:created>
  <dcterms:modified xsi:type="dcterms:W3CDTF">2014-03-14T07:05:00Z</dcterms:modified>
</cp:coreProperties>
</file>